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A9" w:rsidRDefault="007B4FB5" w:rsidP="003361A9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</w:pPr>
      <w:r w:rsidRPr="007B4FB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  <w:t>Консультация для родителей детского сада на тему</w:t>
      </w:r>
    </w:p>
    <w:p w:rsidR="007B4FB5" w:rsidRPr="007B4FB5" w:rsidRDefault="007B4FB5" w:rsidP="003361A9">
      <w:pPr>
        <w:shd w:val="clear" w:color="auto" w:fill="FFFFFF"/>
        <w:spacing w:after="136" w:line="285" w:lineRule="atLeast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</w:pPr>
      <w:r w:rsidRPr="007B4FB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ru-RU"/>
        </w:rPr>
        <w:t>«Роль нетрадиционных техник рисования в развитии мелкой моторики рук у дошкольников»</w:t>
      </w:r>
    </w:p>
    <w:p w:rsidR="002775C1" w:rsidRDefault="007B4FB5" w:rsidP="003361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4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Нетрадиционное рисование имеет огромное значение в формировании личности ребенка.</w:t>
      </w: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2775C1" w:rsidRDefault="002775C1" w:rsidP="003361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B4FB5" w:rsidRDefault="007B4FB5" w:rsidP="002775C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рисования ребенок получает лишь пользу. Особенно важна связь рисования с мышлением ребёнка. При этом в работу включаются зрительные, двигательные, мускульно-осязаемые анализаторы. Кроме того, рисование развивает интеллектуальные способности детей, память, внимание, мелкую моторику, учит ребенка думать и анализировать, соизмерять и сравнивать, сочинять и воображать. Для умственного развития детей имеет большое значение постепенное расширение запаса знаний.</w:t>
      </w:r>
    </w:p>
    <w:p w:rsidR="003361A9" w:rsidRPr="007B4FB5" w:rsidRDefault="003361A9" w:rsidP="002775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FB5" w:rsidRPr="007B4FB5" w:rsidRDefault="008E527C" w:rsidP="002775C1">
      <w:pPr>
        <w:shd w:val="clear" w:color="auto" w:fill="FFFFFF"/>
        <w:spacing w:after="136"/>
        <w:ind w:firstLine="708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F80B613" wp14:editId="67D5ECD6">
            <wp:simplePos x="0" y="0"/>
            <wp:positionH relativeFrom="column">
              <wp:posOffset>5184140</wp:posOffset>
            </wp:positionH>
            <wp:positionV relativeFrom="paragraph">
              <wp:posOffset>179070</wp:posOffset>
            </wp:positionV>
            <wp:extent cx="1647190" cy="1647190"/>
            <wp:effectExtent l="0" t="0" r="0" b="0"/>
            <wp:wrapThrough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hrough>
            <wp:docPr id="1" name="Рисунок 1" descr="https://i05.fotocdn.net/s127/5e90757e3e70d065/public_pin_l/2884454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5.fotocdn.net/s127/5e90757e3e70d065/public_pin_l/28844541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FB5" w:rsidRPr="007B4FB5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Зачем нужно развивать мелкую моторику?</w:t>
      </w:r>
    </w:p>
    <w:p w:rsidR="002775C1" w:rsidRDefault="007B4FB5" w:rsidP="002775C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Развитие мелкой моторики ребёнка – тонких движений кистей пальцев рук </w:t>
      </w:r>
      <w:r w:rsidR="008E52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один из показателей психического развития дошкольника, а так же одно из основных направлений по воспитанию у ребенка здоровой речи. Мелкая моторика-основа развития психических процессов: внимания, памяти, восприятия, мышления, пространственные представления. </w:t>
      </w:r>
    </w:p>
    <w:p w:rsidR="008E527C" w:rsidRDefault="007B4FB5" w:rsidP="002775C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Высокий уровень развития мелкой моторики свидетельствует о функциональной зрелости коры головного мозга и о психологической готовности ребёнка</w:t>
      </w:r>
      <w:r w:rsidR="00277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 школе. От степени развития моторики зависит уровень подготовки руки дошкольника к письму, а значит и степень успеваемости обучения ребёнка </w:t>
      </w:r>
    </w:p>
    <w:p w:rsidR="002775C1" w:rsidRDefault="008E527C" w:rsidP="002775C1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E9133A8" wp14:editId="5377A552">
            <wp:simplePos x="0" y="0"/>
            <wp:positionH relativeFrom="column">
              <wp:posOffset>3984625</wp:posOffset>
            </wp:positionH>
            <wp:positionV relativeFrom="paragraph">
              <wp:posOffset>3679825</wp:posOffset>
            </wp:positionV>
            <wp:extent cx="2751455" cy="2063115"/>
            <wp:effectExtent l="0" t="0" r="0" b="0"/>
            <wp:wrapThrough wrapText="bothSides">
              <wp:wrapPolygon edited="0">
                <wp:start x="0" y="0"/>
                <wp:lineTo x="0" y="21341"/>
                <wp:lineTo x="21386" y="21341"/>
                <wp:lineTo x="21386" y="0"/>
                <wp:lineTo x="0" y="0"/>
              </wp:wrapPolygon>
            </wp:wrapThrough>
            <wp:docPr id="2" name="Рисунок 2" descr="https://melkie.net/wp-content/uploads/2018/05/uprazhnenie-dlya-palch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lkie.net/wp-content/uploads/2018/05/uprazhnenie-dlya-palchiko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FB5"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начальной школе.</w:t>
      </w:r>
      <w:r w:rsidR="007B4FB5" w:rsidRPr="007B4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4FB5" w:rsidRPr="007B4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4FB5" w:rsidRPr="007B4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недостатках развития мелкой моторики руки дети:</w:t>
      </w:r>
      <w:r w:rsidR="007B4FB5" w:rsidRPr="007B4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4FB5"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</w:t>
      </w:r>
      <w:proofErr w:type="gramStart"/>
      <w:r w:rsidR="002775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</w:t>
      </w:r>
      <w:r w:rsidR="007B4FB5"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способны</w:t>
      </w:r>
      <w:proofErr w:type="gramEnd"/>
      <w:r w:rsidR="007B4FB5"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провести прямую линию (вертикальную, горизонтальную).</w:t>
      </w:r>
      <w:r w:rsidR="007B4FB5"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• Испытывают трудность формирования правильной траектории движений при в</w:t>
      </w:r>
      <w:r w:rsidR="002775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ыполнении графического элемент</w:t>
      </w:r>
      <w:proofErr w:type="gramStart"/>
      <w:r w:rsidR="002775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</w:t>
      </w:r>
      <w:r w:rsidR="007B4FB5"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="007B4FB5"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цифры, геометрические фигуры).</w:t>
      </w:r>
      <w:r w:rsidR="007B4FB5"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• Не испытывают желания рисовать, лепить, заниматься ручным трудом.</w:t>
      </w:r>
      <w:r w:rsidR="007B4FB5"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• В школе имеют очень медленный темп письма.</w:t>
      </w:r>
      <w:r w:rsidR="007B4FB5" w:rsidRPr="007B4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4FB5" w:rsidRPr="007B4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77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7B4FB5"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много и долго пишут на уроках в школе. Одни учащиеся ощущают дискомфорт в мышцах доминантной руки, другие – утомление и даже переутомление мышц, как результат их слабости. Это выражается в затекании кисти и пальцев, удерживающ</w:t>
      </w:r>
      <w:r w:rsidR="00277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их ручку, в лёгком онемении их, </w:t>
      </w:r>
      <w:r w:rsidR="007B4FB5"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возникновении тремора (дрожания), приводящего к написанию вибрирующих линий, букв, цифр и т.д. Такие дети требуют индивидуального подхода. Знание причин трудностей освоения навыка, умение их выделить, своевременная помощь позволяет не осложнять и без того нелёгкий процесс формирования навыков письма. Чтобы подготовить руку к процессу письма, необходим тренинг, с помощью которого создаётся функциональная база для работы соответствующих анализаторов.</w:t>
      </w:r>
      <w:r w:rsidR="007B4FB5" w:rsidRPr="007B4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4FB5" w:rsidRPr="007B4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4FB5" w:rsidRPr="007B4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и совершенствованию «тонких» движений пальцев рук предлагаются разнообразные методические приемы</w:t>
      </w:r>
      <w:r w:rsidR="007B4FB5" w:rsidRPr="007B4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4FB5"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</w:t>
      </w:r>
      <w:r w:rsidR="007B4FB5"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Пальчиковая гимнастика</w:t>
      </w:r>
      <w:r w:rsidR="007B4FB5"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2. Пальчиковые игры</w:t>
      </w:r>
      <w:r w:rsidR="007B4FB5"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3. Система игровых упражнений и др.</w:t>
      </w:r>
    </w:p>
    <w:p w:rsidR="008E527C" w:rsidRDefault="007B4FB5" w:rsidP="002775C1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Всё это в комплексе можно использовать на занятиях с дошкольниками по </w:t>
      </w:r>
      <w:proofErr w:type="gramStart"/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нетрадиционному</w:t>
      </w:r>
      <w:proofErr w:type="gramEnd"/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E527C" w:rsidRDefault="007B4FB5" w:rsidP="002775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рисованию. Ведь именно рисование позволяет детям подготовить руку к письму. Знакомя детей </w:t>
      </w:r>
      <w:proofErr w:type="gramStart"/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B4FB5" w:rsidRDefault="007B4FB5" w:rsidP="002775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нетрадиционными техниками рисования, можно научить</w:t>
      </w:r>
      <w:r w:rsidR="00277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многому: держать деревянную палочку, поролон тремя пальцами не слишком близко к рисующему концу; добиваться свободного движения руки с палочкой, с </w:t>
      </w:r>
      <w:proofErr w:type="gramStart"/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печаткой</w:t>
      </w:r>
      <w:proofErr w:type="gramEnd"/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изготовленной из картофеля, поролоном во время рисования.</w:t>
      </w:r>
    </w:p>
    <w:p w:rsidR="002775C1" w:rsidRPr="008E527C" w:rsidRDefault="002775C1" w:rsidP="002775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B4FB5" w:rsidRPr="007B4FB5" w:rsidRDefault="007B4FB5" w:rsidP="002775C1">
      <w:pPr>
        <w:shd w:val="clear" w:color="auto" w:fill="FFFFFF"/>
        <w:spacing w:after="136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7B4FB5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Преимущества использования нетрадиционных техник рисования</w:t>
      </w:r>
    </w:p>
    <w:p w:rsidR="003361A9" w:rsidRDefault="007B4FB5" w:rsidP="002775C1">
      <w:pPr>
        <w:rPr>
          <w:rFonts w:ascii="Times New Roman" w:hAnsi="Times New Roman" w:cs="Times New Roman"/>
          <w:sz w:val="24"/>
          <w:szCs w:val="24"/>
        </w:rPr>
      </w:pPr>
      <w:r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Использование нетрадиционных техник рисования является одним из способов, позволяющих развивать мелкую моторику пальцев рук, что в свою очередь, оказывает положительное влияние на речевые зоны коры головного мозга.</w:t>
      </w:r>
      <w:r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- В нетрадиционных техниках рисования используют необычные сочетания материалов и инструментов.</w:t>
      </w:r>
      <w:r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- Технология выполнения таких работ интересна и доступна как взрослому, так и ребенку.</w:t>
      </w:r>
      <w:r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- Нестандартные подходы к организации изобразительной деятельности удивляют и восхищают детей.</w:t>
      </w:r>
      <w:r w:rsidRPr="007B4F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- Нестандартные способы рисования помогают воспитателям развить личность ребёнка, научить его выразить своё творческое начало и своё собственное «Я» через воплощение своих идей при создании необычайных произведений изобразительного искусства.</w:t>
      </w: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4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77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Pr="007B4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Это значит, чем больше ребёнок умеет, </w:t>
      </w:r>
      <w:proofErr w:type="gramStart"/>
      <w:r w:rsidRPr="007B4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хочет</w:t>
      </w:r>
      <w:proofErr w:type="gramEnd"/>
      <w:r w:rsidRPr="007B4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стремиться делать руками, тем он умнее и изобретательней. Ведь на кончиках пальцев – неиссякаемый «источник» творческой мысли, который «питает» мозг ребёнка.</w:t>
      </w:r>
    </w:p>
    <w:p w:rsidR="003361A9" w:rsidRDefault="003361A9" w:rsidP="002775C1">
      <w:pPr>
        <w:rPr>
          <w:rFonts w:ascii="Times New Roman" w:hAnsi="Times New Roman" w:cs="Times New Roman"/>
          <w:sz w:val="24"/>
          <w:szCs w:val="24"/>
        </w:rPr>
      </w:pPr>
    </w:p>
    <w:p w:rsidR="002A5063" w:rsidRPr="003361A9" w:rsidRDefault="003361A9" w:rsidP="002775C1">
      <w:pPr>
        <w:tabs>
          <w:tab w:val="left" w:pos="6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A5063" w:rsidRPr="003361A9" w:rsidSect="007B4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4FB5"/>
    <w:rsid w:val="002775C1"/>
    <w:rsid w:val="002A5063"/>
    <w:rsid w:val="003361A9"/>
    <w:rsid w:val="007B4FB5"/>
    <w:rsid w:val="008E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FB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E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981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42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92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sad1</cp:lastModifiedBy>
  <cp:revision>6</cp:revision>
  <dcterms:created xsi:type="dcterms:W3CDTF">2022-02-27T19:58:00Z</dcterms:created>
  <dcterms:modified xsi:type="dcterms:W3CDTF">2022-03-23T06:50:00Z</dcterms:modified>
</cp:coreProperties>
</file>