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D3" w:rsidRDefault="008A5900">
      <w:pPr>
        <w:spacing w:after="144" w:line="265" w:lineRule="auto"/>
        <w:ind w:left="1523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Проект для детей старшего дошкольного возраста </w:t>
      </w:r>
    </w:p>
    <w:p w:rsidR="000319D3" w:rsidRDefault="008A5900">
      <w:pPr>
        <w:spacing w:after="1255"/>
        <w:ind w:left="70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«Кто лес бережет?»</w:t>
      </w:r>
    </w:p>
    <w:p w:rsidR="000319D3" w:rsidRDefault="008A5900">
      <w:pPr>
        <w:spacing w:after="487" w:line="357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Лес – это подарок природы человеку, и его нужно беречь, охранять и защищать от пожаров и злоумышленников. Это и есть основная </w:t>
      </w:r>
      <w:r>
        <w:rPr>
          <w:rFonts w:ascii="Times New Roman" w:eastAsia="Times New Roman" w:hAnsi="Times New Roman" w:cs="Times New Roman"/>
          <w:sz w:val="28"/>
        </w:rPr>
        <w:t>обязанность человека с профессией лесник. Кто такой лесник? Лесник - работник лесной государственной охраны, сотрудник лесничества. По словарю Ожегова - лесной сторож. При знакомстве с профессией лесника у детей возникло много вопросов о его работе и вообщ</w:t>
      </w:r>
      <w:r>
        <w:rPr>
          <w:rFonts w:ascii="Times New Roman" w:eastAsia="Times New Roman" w:hAnsi="Times New Roman" w:cs="Times New Roman"/>
          <w:sz w:val="28"/>
        </w:rPr>
        <w:t>е, почему эта профессия так нужна. Такой интерес подтолкнул нас к более близкому знакомству с этой профессией.</w:t>
      </w:r>
    </w:p>
    <w:p w:rsidR="000319D3" w:rsidRDefault="008A5900">
      <w:pPr>
        <w:spacing w:after="167"/>
        <w:ind w:left="704" w:hanging="10"/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319D3" w:rsidRDefault="008A5900">
      <w:pPr>
        <w:tabs>
          <w:tab w:val="center" w:pos="1392"/>
          <w:tab w:val="center" w:pos="3274"/>
          <w:tab w:val="center" w:pos="5134"/>
          <w:tab w:val="center" w:pos="6161"/>
          <w:tab w:val="center" w:pos="6872"/>
          <w:tab w:val="center" w:pos="8106"/>
          <w:tab w:val="right" w:pos="9638"/>
        </w:tabs>
        <w:spacing w:after="140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воспитание </w:t>
      </w:r>
      <w:r>
        <w:rPr>
          <w:rFonts w:ascii="Times New Roman" w:eastAsia="Times New Roman" w:hAnsi="Times New Roman" w:cs="Times New Roman"/>
          <w:sz w:val="28"/>
        </w:rPr>
        <w:tab/>
        <w:t xml:space="preserve">уважительного </w:t>
      </w:r>
      <w:r>
        <w:rPr>
          <w:rFonts w:ascii="Times New Roman" w:eastAsia="Times New Roman" w:hAnsi="Times New Roman" w:cs="Times New Roman"/>
          <w:sz w:val="28"/>
        </w:rPr>
        <w:tab/>
        <w:t xml:space="preserve">отношения </w:t>
      </w:r>
      <w:r>
        <w:rPr>
          <w:rFonts w:ascii="Times New Roman" w:eastAsia="Times New Roman" w:hAnsi="Times New Roman" w:cs="Times New Roman"/>
          <w:sz w:val="28"/>
        </w:rPr>
        <w:tab/>
        <w:t xml:space="preserve">к </w:t>
      </w:r>
      <w:r>
        <w:rPr>
          <w:rFonts w:ascii="Times New Roman" w:eastAsia="Times New Roman" w:hAnsi="Times New Roman" w:cs="Times New Roman"/>
          <w:sz w:val="28"/>
        </w:rPr>
        <w:tab/>
        <w:t xml:space="preserve">труду </w:t>
      </w:r>
      <w:r>
        <w:rPr>
          <w:rFonts w:ascii="Times New Roman" w:eastAsia="Times New Roman" w:hAnsi="Times New Roman" w:cs="Times New Roman"/>
          <w:sz w:val="28"/>
        </w:rPr>
        <w:tab/>
        <w:t xml:space="preserve">взрослых, </w:t>
      </w:r>
      <w:r>
        <w:rPr>
          <w:rFonts w:ascii="Times New Roman" w:eastAsia="Times New Roman" w:hAnsi="Times New Roman" w:cs="Times New Roman"/>
          <w:sz w:val="28"/>
        </w:rPr>
        <w:tab/>
        <w:t xml:space="preserve">через </w:t>
      </w:r>
    </w:p>
    <w:p w:rsidR="000319D3" w:rsidRDefault="008A5900">
      <w:pPr>
        <w:spacing w:after="134"/>
        <w:ind w:left="-1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формирование представлений о профессии лесника. </w:t>
      </w:r>
    </w:p>
    <w:p w:rsidR="000319D3" w:rsidRDefault="008A5900">
      <w:pPr>
        <w:spacing w:after="3" w:line="357" w:lineRule="auto"/>
        <w:ind w:left="-15" w:firstLine="699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Образовательная задача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показать значимость профессии лесник для общества и природы.</w:t>
      </w:r>
    </w:p>
    <w:p w:rsidR="000319D3" w:rsidRDefault="008A5900">
      <w:pPr>
        <w:spacing w:after="3" w:line="363" w:lineRule="auto"/>
        <w:ind w:left="-15" w:firstLine="699"/>
        <w:jc w:val="both"/>
      </w:pPr>
      <w:r>
        <w:rPr>
          <w:rFonts w:ascii="Times New Roman" w:eastAsia="Times New Roman" w:hAnsi="Times New Roman" w:cs="Times New Roman"/>
          <w:b/>
          <w:sz w:val="28"/>
        </w:rPr>
        <w:t>Развивающая задача:</w:t>
      </w: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развивать любознательность, внимание, память, воображение;  познавательный интерес, интерес к исследовательской деятельности.</w:t>
      </w:r>
    </w:p>
    <w:p w:rsidR="000319D3" w:rsidRDefault="008A5900">
      <w:pPr>
        <w:spacing w:after="3" w:line="357" w:lineRule="auto"/>
        <w:ind w:left="-15" w:firstLine="699"/>
        <w:jc w:val="both"/>
      </w:pPr>
      <w:r>
        <w:rPr>
          <w:rFonts w:ascii="Times New Roman" w:eastAsia="Times New Roman" w:hAnsi="Times New Roman" w:cs="Times New Roman"/>
          <w:b/>
          <w:sz w:val="28"/>
        </w:rPr>
        <w:t>Воспитательная задача:</w:t>
      </w:r>
      <w:r>
        <w:rPr>
          <w:rFonts w:ascii="Times New Roman" w:eastAsia="Times New Roman" w:hAnsi="Times New Roman" w:cs="Times New Roman"/>
          <w:sz w:val="28"/>
        </w:rPr>
        <w:t xml:space="preserve"> воспитывать любовь к дом</w:t>
      </w:r>
      <w:r>
        <w:rPr>
          <w:rFonts w:ascii="Times New Roman" w:eastAsia="Times New Roman" w:hAnsi="Times New Roman" w:cs="Times New Roman"/>
          <w:sz w:val="28"/>
        </w:rPr>
        <w:t>у, где мы живем – планете «Земля»;   уважительное отношение к труду взрослых.</w:t>
      </w:r>
    </w:p>
    <w:p w:rsidR="000319D3" w:rsidRDefault="008A5900">
      <w:pPr>
        <w:spacing w:after="3" w:line="357" w:lineRule="auto"/>
        <w:ind w:left="-15" w:firstLine="69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Коррекционно-развивающая задача: </w:t>
      </w:r>
      <w:r>
        <w:rPr>
          <w:rFonts w:ascii="Times New Roman" w:eastAsia="Times New Roman" w:hAnsi="Times New Roman" w:cs="Times New Roman"/>
          <w:sz w:val="28"/>
        </w:rPr>
        <w:t>побуждать детей к диалогу, развивать умение отвечать полными предложениями; обогащать словарный запас.</w:t>
      </w:r>
    </w:p>
    <w:p w:rsidR="000319D3" w:rsidRDefault="008A5900">
      <w:pPr>
        <w:spacing w:after="3" w:line="357" w:lineRule="auto"/>
        <w:ind w:left="-15" w:firstLine="69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Оборудование:  </w:t>
      </w:r>
      <w:r>
        <w:rPr>
          <w:rFonts w:ascii="Times New Roman" w:eastAsia="Times New Roman" w:hAnsi="Times New Roman" w:cs="Times New Roman"/>
          <w:sz w:val="28"/>
        </w:rPr>
        <w:t xml:space="preserve">картина – фланелеграф, </w:t>
      </w:r>
      <w:r>
        <w:rPr>
          <w:rFonts w:ascii="Times New Roman" w:eastAsia="Times New Roman" w:hAnsi="Times New Roman" w:cs="Times New Roman"/>
          <w:sz w:val="28"/>
        </w:rPr>
        <w:t xml:space="preserve">детали леса: деревья, цветы, грибы, насекомые, животные, птицы. Картинки (или электронная презентация) </w:t>
      </w:r>
      <w:r>
        <w:rPr>
          <w:rFonts w:ascii="Times New Roman" w:eastAsia="Times New Roman" w:hAnsi="Times New Roman" w:cs="Times New Roman"/>
          <w:sz w:val="28"/>
        </w:rPr>
        <w:lastRenderedPageBreak/>
        <w:t>«Лесник», «Работа лесника». Картинки «Правила поведения в лесу». Атрибуты к дидактической игре «Кто где живет»</w:t>
      </w:r>
    </w:p>
    <w:p w:rsidR="000319D3" w:rsidRDefault="008A5900">
      <w:pPr>
        <w:spacing w:after="782"/>
        <w:ind w:left="-15" w:firstLine="699"/>
        <w:jc w:val="both"/>
      </w:pPr>
      <w:r>
        <w:rPr>
          <w:rFonts w:ascii="Times New Roman" w:eastAsia="Times New Roman" w:hAnsi="Times New Roman" w:cs="Times New Roman"/>
          <w:b/>
          <w:sz w:val="28"/>
        </w:rPr>
        <w:t>Предполагаемый продукт проектной деятельно</w:t>
      </w:r>
      <w:r>
        <w:rPr>
          <w:rFonts w:ascii="Times New Roman" w:eastAsia="Times New Roman" w:hAnsi="Times New Roman" w:cs="Times New Roman"/>
          <w:b/>
          <w:sz w:val="28"/>
        </w:rPr>
        <w:t>сти:</w:t>
      </w:r>
      <w:r>
        <w:rPr>
          <w:rFonts w:ascii="Times New Roman" w:eastAsia="Times New Roman" w:hAnsi="Times New Roman" w:cs="Times New Roman"/>
          <w:sz w:val="28"/>
        </w:rPr>
        <w:t xml:space="preserve"> саженцы растений для посадки на территории детского сада</w:t>
      </w:r>
    </w:p>
    <w:tbl>
      <w:tblPr>
        <w:tblStyle w:val="TableGrid"/>
        <w:tblW w:w="9570" w:type="dxa"/>
        <w:tblInd w:w="-108" w:type="dxa"/>
        <w:tblCellMar>
          <w:top w:w="6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33"/>
        <w:gridCol w:w="1988"/>
        <w:gridCol w:w="1949"/>
      </w:tblGrid>
      <w:tr w:rsidR="000319D3">
        <w:trPr>
          <w:trHeight w:val="562"/>
        </w:trPr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тем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Теоретические часы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 часы</w:t>
            </w:r>
          </w:p>
        </w:tc>
      </w:tr>
      <w:tr w:rsidR="000319D3">
        <w:trPr>
          <w:trHeight w:val="562"/>
        </w:trPr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«Кто такой хозяин леса?»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9D3" w:rsidRDefault="000319D3"/>
        </w:tc>
      </w:tr>
      <w:tr w:rsidR="000319D3">
        <w:trPr>
          <w:trHeight w:val="286"/>
        </w:trPr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Д/и игры «Как вести себя в лесу», «Кто где живет»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0319D3">
        <w:trPr>
          <w:trHeight w:val="286"/>
        </w:trPr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офис лесничества поселка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9D3" w:rsidRDefault="000319D3"/>
        </w:tc>
      </w:tr>
      <w:tr w:rsidR="000319D3">
        <w:trPr>
          <w:trHeight w:val="286"/>
        </w:trPr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Прогулка по экологической тропе детского сада.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0319D3">
        <w:trPr>
          <w:trHeight w:val="562"/>
        </w:trPr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Посадка семян сосен, изготовление кормушек, скворечников (В зависимости от времени года)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0319D3">
        <w:trPr>
          <w:trHeight w:val="286"/>
        </w:trPr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</w:tr>
    </w:tbl>
    <w:p w:rsidR="000319D3" w:rsidRDefault="000319D3">
      <w:pPr>
        <w:sectPr w:rsidR="000319D3">
          <w:headerReference w:type="even" r:id="rId7"/>
          <w:headerReference w:type="default" r:id="rId8"/>
          <w:headerReference w:type="first" r:id="rId9"/>
          <w:pgSz w:w="11906" w:h="16838"/>
          <w:pgMar w:top="1466" w:right="1134" w:bottom="1181" w:left="1134" w:header="756" w:footer="720" w:gutter="0"/>
          <w:cols w:space="720"/>
        </w:sectPr>
      </w:pPr>
    </w:p>
    <w:p w:rsidR="000319D3" w:rsidRDefault="008A5900">
      <w:pPr>
        <w:spacing w:after="0" w:line="265" w:lineRule="auto"/>
        <w:ind w:left="73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Матрица к проекту «Кто лес бережет?»</w:t>
      </w:r>
    </w:p>
    <w:p w:rsidR="000319D3" w:rsidRDefault="008A5900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319D3" w:rsidRDefault="008A5900">
      <w:pPr>
        <w:spacing w:after="299"/>
        <w:ind w:left="32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Цель:  </w:t>
      </w:r>
      <w:r>
        <w:rPr>
          <w:rFonts w:ascii="Times New Roman" w:eastAsia="Times New Roman" w:hAnsi="Times New Roman" w:cs="Times New Roman"/>
          <w:sz w:val="28"/>
        </w:rPr>
        <w:t>воспитание уважительного отношения к труду взрослых, через формирование представлений о профе</w:t>
      </w:r>
      <w:r>
        <w:rPr>
          <w:rFonts w:ascii="Times New Roman" w:eastAsia="Times New Roman" w:hAnsi="Times New Roman" w:cs="Times New Roman"/>
          <w:sz w:val="28"/>
        </w:rPr>
        <w:t xml:space="preserve">ссии лесника. </w:t>
      </w:r>
    </w:p>
    <w:tbl>
      <w:tblPr>
        <w:tblStyle w:val="TableGrid"/>
        <w:tblW w:w="14789" w:type="dxa"/>
        <w:tblInd w:w="-108" w:type="dxa"/>
        <w:tblCellMar>
          <w:top w:w="63" w:type="dxa"/>
          <w:left w:w="108" w:type="dxa"/>
          <w:bottom w:w="5" w:type="dxa"/>
          <w:right w:w="48" w:type="dxa"/>
        </w:tblCellMar>
        <w:tblLook w:val="04A0" w:firstRow="1" w:lastRow="0" w:firstColumn="1" w:lastColumn="0" w:noHBand="0" w:noVBand="1"/>
      </w:tblPr>
      <w:tblGrid>
        <w:gridCol w:w="2038"/>
        <w:gridCol w:w="230"/>
        <w:gridCol w:w="1675"/>
        <w:gridCol w:w="2468"/>
        <w:gridCol w:w="177"/>
        <w:gridCol w:w="2232"/>
        <w:gridCol w:w="1913"/>
        <w:gridCol w:w="175"/>
        <w:gridCol w:w="1596"/>
        <w:gridCol w:w="2285"/>
      </w:tblGrid>
      <w:tr w:rsidR="000319D3">
        <w:trPr>
          <w:trHeight w:val="562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Продукт на выходе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Роли, которые исполняют дети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Источник информации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Привлечение родителей</w:t>
            </w:r>
          </w:p>
        </w:tc>
      </w:tr>
      <w:tr w:rsidR="000319D3">
        <w:trPr>
          <w:trHeight w:val="1942"/>
        </w:trPr>
        <w:tc>
          <w:tcPr>
            <w:tcW w:w="14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9D3" w:rsidRDefault="008A5900">
            <w:pPr>
              <w:spacing w:after="0" w:line="238" w:lineRule="auto"/>
              <w:ind w:righ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Реклама профессии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Лесники – важные для леса люди, они охраняют его и следят за порядком. Работники леса  хорошо знают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всех его обитателей. Они стараются помочь животным в трудное время – зимой во время бескормицы, весной в половодье, борются с браконьерами. Лесники заботятся о лесе – берегут его от пожара. Они очищают лес от старых деревьев, намечают посадки новых. Вот 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олько важных дел у лесников.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Кейс: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 чистотой и порядком в группе следят воспитатели и помощники воспитателя, порядок на участке поддерживает дворник. А кто следит за порядком в лесу?</w:t>
            </w:r>
          </w:p>
        </w:tc>
      </w:tr>
      <w:tr w:rsidR="000319D3">
        <w:trPr>
          <w:trHeight w:val="1390"/>
        </w:trPr>
        <w:tc>
          <w:tcPr>
            <w:tcW w:w="14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9" w:lineRule="auto"/>
              <w:ind w:right="4660" w:firstLine="582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этап - подготовительный Проблема: 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Кто поможет лесу?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значимость  профессии лесник для общества и природы.</w:t>
            </w:r>
          </w:p>
        </w:tc>
      </w:tr>
      <w:tr w:rsidR="000319D3">
        <w:trPr>
          <w:trHeight w:val="1114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«Кто такой хозяин 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леса?»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Коллаж </w:t>
            </w:r>
          </w:p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«Лесник – хозяин леса»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Игровая, художественная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Художники – оформители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Ватман, картинки 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</w:tr>
      <w:tr w:rsidR="000319D3">
        <w:trPr>
          <w:trHeight w:val="1700"/>
        </w:trPr>
        <w:tc>
          <w:tcPr>
            <w:tcW w:w="14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Проектирование.</w:t>
            </w:r>
          </w:p>
          <w:p w:rsidR="000319D3" w:rsidRDefault="008A5900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Задача:</w:t>
            </w:r>
          </w:p>
          <w:p w:rsidR="000319D3" w:rsidRDefault="008A59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расширить представления детей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влиянии человека на природу. </w:t>
            </w:r>
          </w:p>
          <w:p w:rsidR="000319D3" w:rsidRDefault="008A5900">
            <w:pPr>
              <w:numPr>
                <w:ilvl w:val="0"/>
                <w:numId w:val="1"/>
              </w:numPr>
              <w:spacing w:after="214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познавательный интерес, умение сравнивать и обобщать, делать выводы.</w:t>
            </w:r>
          </w:p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этап – аналитический </w:t>
            </w:r>
          </w:p>
        </w:tc>
      </w:tr>
      <w:tr w:rsidR="000319D3">
        <w:trPr>
          <w:trHeight w:val="562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left="1"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Д/и игры «Как вести себя в лесу»,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Природоохра нные знаки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Игровая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Оформители, защитники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Плакаты 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«Берегите лес»,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Воспитатель, Интернет-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</w:tr>
    </w:tbl>
    <w:p w:rsidR="000319D3" w:rsidRDefault="000319D3">
      <w:pPr>
        <w:spacing w:after="0"/>
        <w:ind w:left="-1134" w:right="15704"/>
      </w:pPr>
    </w:p>
    <w:tbl>
      <w:tblPr>
        <w:tblStyle w:val="TableGrid"/>
        <w:tblW w:w="14789" w:type="dxa"/>
        <w:tblInd w:w="-108" w:type="dxa"/>
        <w:tblCellMar>
          <w:top w:w="6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038"/>
        <w:gridCol w:w="230"/>
        <w:gridCol w:w="1675"/>
        <w:gridCol w:w="2468"/>
        <w:gridCol w:w="177"/>
        <w:gridCol w:w="2232"/>
        <w:gridCol w:w="2088"/>
        <w:gridCol w:w="1596"/>
        <w:gridCol w:w="2285"/>
      </w:tblGrid>
      <w:tr w:rsidR="000319D3">
        <w:trPr>
          <w:trHeight w:val="83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«Кто где живет»,</w:t>
            </w:r>
          </w:p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«Помоги цветку»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природы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«Дикие животные», «Красная книга»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ресурсы,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</w:tr>
      <w:tr w:rsidR="000319D3">
        <w:trPr>
          <w:trHeight w:val="286"/>
        </w:trPr>
        <w:tc>
          <w:tcPr>
            <w:tcW w:w="14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Поиск информации</w:t>
            </w:r>
          </w:p>
        </w:tc>
      </w:tr>
      <w:tr w:rsidR="000319D3">
        <w:trPr>
          <w:trHeight w:val="83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Прогулка по экологической тропе детского сада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Паспорт экологическо й тропы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Познавательная, исследовательская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Исследователи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Экологическая тропа дс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left="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в оформлении паспорта экотропы </w:t>
            </w:r>
          </w:p>
        </w:tc>
      </w:tr>
      <w:tr w:rsidR="000319D3">
        <w:trPr>
          <w:trHeight w:val="111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tabs>
                <w:tab w:val="center" w:pos="542"/>
                <w:tab w:val="center" w:pos="179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офис 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лесничества поселка «Кто лес бережет?»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Познавательная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Кабинет лесничева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Лесничий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в организации и </w:t>
            </w:r>
          </w:p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проведении экскурсии</w:t>
            </w:r>
          </w:p>
        </w:tc>
      </w:tr>
      <w:tr w:rsidR="000319D3">
        <w:trPr>
          <w:trHeight w:val="1407"/>
        </w:trPr>
        <w:tc>
          <w:tcPr>
            <w:tcW w:w="14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Продукт</w:t>
            </w:r>
          </w:p>
          <w:p w:rsidR="000319D3" w:rsidRDefault="008A5900">
            <w:pPr>
              <w:spacing w:after="47" w:line="238" w:lineRule="auto"/>
              <w:ind w:right="5210" w:firstLine="59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этап – практический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Задачи: </w:t>
            </w:r>
          </w:p>
          <w:p w:rsidR="000319D3" w:rsidRDefault="008A5900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 xml:space="preserve">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воспитывать бережное отношение к окружающей природе.</w:t>
            </w:r>
          </w:p>
        </w:tc>
      </w:tr>
      <w:tr w:rsidR="000319D3">
        <w:trPr>
          <w:trHeight w:val="562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«Посади дерево»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Саженцы сосны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Трудовая, исследовательская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Исследователи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Семена растений, земля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left="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семян, земли</w:t>
            </w:r>
          </w:p>
        </w:tc>
      </w:tr>
      <w:tr w:rsidR="000319D3">
        <w:trPr>
          <w:trHeight w:val="83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«Дом для птиц»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Скворечники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Трудовая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«строители» скворечников или кормушек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Доски или сборная модель скворечника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Изготовление скворечников </w:t>
            </w:r>
          </w:p>
        </w:tc>
      </w:tr>
      <w:tr w:rsidR="000319D3">
        <w:trPr>
          <w:trHeight w:val="1994"/>
        </w:trPr>
        <w:tc>
          <w:tcPr>
            <w:tcW w:w="14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47" w:line="238" w:lineRule="auto"/>
              <w:ind w:left="720" w:right="6077" w:firstLine="58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Презентация IV этап – контрольный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Задача:</w:t>
            </w:r>
          </w:p>
          <w:p w:rsidR="000319D3" w:rsidRDefault="008A5900">
            <w:pPr>
              <w:numPr>
                <w:ilvl w:val="0"/>
                <w:numId w:val="2"/>
              </w:numPr>
              <w:spacing w:after="0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умение рассказать о собственном творческом продукте, используя собственные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>рисунки, схемы, модели.</w:t>
            </w:r>
          </w:p>
          <w:p w:rsidR="000319D3" w:rsidRDefault="008A5900">
            <w:pPr>
              <w:numPr>
                <w:ilvl w:val="0"/>
                <w:numId w:val="2"/>
              </w:numPr>
              <w:spacing w:after="0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положительные  взаимоотношения,   умение работать сообща, группами.</w:t>
            </w:r>
          </w:p>
          <w:p w:rsidR="000319D3" w:rsidRDefault="008A5900">
            <w:pPr>
              <w:numPr>
                <w:ilvl w:val="0"/>
                <w:numId w:val="2"/>
              </w:numPr>
              <w:spacing w:after="0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воспитывать любовь к природе, желание изучать ее и  защищать.</w:t>
            </w:r>
          </w:p>
        </w:tc>
      </w:tr>
      <w:tr w:rsidR="000319D3">
        <w:trPr>
          <w:trHeight w:val="139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left="25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 «В гостях у лесника»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Лепбук «Самый главный он в лесу»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Игровая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Исследователи,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рассказчики, </w:t>
            </w:r>
          </w:p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художники, </w:t>
            </w:r>
          </w:p>
          <w:p w:rsidR="000319D3" w:rsidRDefault="008A5900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защитники природы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Конверты с заданиями, </w:t>
            </w:r>
          </w:p>
          <w:p w:rsidR="000319D3" w:rsidRDefault="008A5900">
            <w:pPr>
              <w:spacing w:after="0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«схема КВЕСТа», атрибуты для выполнения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Полноправные участники </w:t>
            </w:r>
          </w:p>
        </w:tc>
      </w:tr>
    </w:tbl>
    <w:p w:rsidR="000319D3" w:rsidRDefault="000319D3">
      <w:pPr>
        <w:spacing w:after="0"/>
        <w:ind w:left="10" w:hanging="10"/>
      </w:pPr>
    </w:p>
    <w:tbl>
      <w:tblPr>
        <w:tblStyle w:val="TableGrid"/>
        <w:tblW w:w="14789" w:type="dxa"/>
        <w:tblInd w:w="-108" w:type="dxa"/>
        <w:tblCellMar>
          <w:top w:w="6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8"/>
        <w:gridCol w:w="1905"/>
        <w:gridCol w:w="2468"/>
        <w:gridCol w:w="2409"/>
        <w:gridCol w:w="2088"/>
        <w:gridCol w:w="1596"/>
        <w:gridCol w:w="2285"/>
      </w:tblGrid>
      <w:tr w:rsidR="000319D3">
        <w:trPr>
          <w:trHeight w:val="286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9D3" w:rsidRDefault="000319D3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9D3" w:rsidRDefault="000319D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заданий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</w:tr>
    </w:tbl>
    <w:p w:rsidR="000319D3" w:rsidRDefault="000319D3">
      <w:pPr>
        <w:sectPr w:rsidR="000319D3">
          <w:headerReference w:type="even" r:id="rId10"/>
          <w:headerReference w:type="default" r:id="rId11"/>
          <w:headerReference w:type="first" r:id="rId12"/>
          <w:pgSz w:w="16838" w:h="11906" w:orient="landscape"/>
          <w:pgMar w:top="1403" w:right="1134" w:bottom="1237" w:left="1134" w:header="720" w:footer="720" w:gutter="0"/>
          <w:cols w:space="720"/>
          <w:titlePg/>
        </w:sectPr>
      </w:pPr>
    </w:p>
    <w:p w:rsidR="000319D3" w:rsidRDefault="008A5900">
      <w:pPr>
        <w:spacing w:after="609" w:line="265" w:lineRule="auto"/>
        <w:ind w:left="730" w:right="72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Конспект ООД «Кто лес бережет?»</w:t>
      </w:r>
    </w:p>
    <w:p w:rsidR="000319D3" w:rsidRDefault="008A5900">
      <w:pPr>
        <w:spacing w:after="138"/>
        <w:ind w:left="1858" w:hanging="10"/>
      </w:pPr>
      <w:r>
        <w:rPr>
          <w:rFonts w:ascii="Times New Roman" w:eastAsia="Times New Roman" w:hAnsi="Times New Roman" w:cs="Times New Roman"/>
          <w:b/>
          <w:sz w:val="28"/>
        </w:rPr>
        <w:t>Формы организации совместной деятельности</w:t>
      </w:r>
    </w:p>
    <w:tbl>
      <w:tblPr>
        <w:tblStyle w:val="TableGrid"/>
        <w:tblW w:w="9605" w:type="dxa"/>
        <w:tblInd w:w="-108" w:type="dxa"/>
        <w:tblCellMar>
          <w:top w:w="6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66"/>
        <w:gridCol w:w="5939"/>
      </w:tblGrid>
      <w:tr w:rsidR="000319D3">
        <w:trPr>
          <w:trHeight w:val="28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Детская деятельность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и методы организации совместной деятельности</w:t>
            </w:r>
          </w:p>
        </w:tc>
      </w:tr>
      <w:tr w:rsidR="000319D3">
        <w:trPr>
          <w:trHeight w:val="28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Двигательная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Физминутка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19D3">
        <w:trPr>
          <w:trHeight w:val="28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Продуктивная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Придумывание правил поведения в природе</w:t>
            </w:r>
          </w:p>
        </w:tc>
      </w:tr>
      <w:tr w:rsidR="000319D3">
        <w:trPr>
          <w:trHeight w:val="562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Познавательноисследовательская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Мозговой штурм «Правда или вымысел?</w:t>
            </w:r>
          </w:p>
        </w:tc>
      </w:tr>
      <w:tr w:rsidR="000319D3">
        <w:trPr>
          <w:trHeight w:val="844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Коммуникативная и игровая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Рассказывание сказки с использованием фланелеграфа; Игровая ситуация «Спасем Звуковичков», дидактическая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«Кто где живет?», ответы на поставленные вопросы</w:t>
            </w:r>
          </w:p>
        </w:tc>
      </w:tr>
    </w:tbl>
    <w:p w:rsidR="000319D3" w:rsidRDefault="008A5900">
      <w:pPr>
        <w:spacing w:after="0" w:line="265" w:lineRule="auto"/>
        <w:ind w:left="730" w:right="72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Логика образовательной деятельности</w:t>
      </w:r>
    </w:p>
    <w:tbl>
      <w:tblPr>
        <w:tblStyle w:val="TableGrid"/>
        <w:tblW w:w="9570" w:type="dxa"/>
        <w:tblInd w:w="-108" w:type="dxa"/>
        <w:tblCellMar>
          <w:top w:w="6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48"/>
        <w:gridCol w:w="3060"/>
        <w:gridCol w:w="3469"/>
        <w:gridCol w:w="2393"/>
      </w:tblGrid>
      <w:tr w:rsidR="000319D3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left="1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педагога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детей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Ожидаемые результаты</w:t>
            </w:r>
          </w:p>
        </w:tc>
      </w:tr>
      <w:tr w:rsidR="000319D3">
        <w:trPr>
          <w:trHeight w:val="59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  <w:ind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Привлекает внимание детей к «картине» - это чистый  холст. Почему на нем ничего не нарисовано?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Может, что -то случилось с картиной?</w:t>
            </w:r>
          </w:p>
          <w:p w:rsidR="000319D3" w:rsidRDefault="008A5900">
            <w:pPr>
              <w:spacing w:after="0"/>
              <w:ind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хорошо, что здесь собрались друзья. Значит вместе мы справимся с любой задачей, преодолеем любые трудности, решим сложные вопросы и никого не оставим в беде. К солнцу потянулись, лучик поймали, к сердцу прижали, дру</w:t>
            </w:r>
            <w:r>
              <w:rPr>
                <w:rFonts w:ascii="Times New Roman" w:eastAsia="Times New Roman" w:hAnsi="Times New Roman" w:cs="Times New Roman"/>
                <w:sz w:val="24"/>
              </w:rPr>
              <w:t>гу отдали.  Сегодня я вам расскажу историю одного художника. Правда это или выдумка, я не знаю.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 высказывают свои предположения: рисунок на картине исчез, может надо нарисовать нам, возможно, кто - то забрал и нужна помощь и т.д.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Сформирован интерес 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предстоящей деятельности</w:t>
            </w:r>
          </w:p>
        </w:tc>
      </w:tr>
      <w:tr w:rsidR="000319D3">
        <w:trPr>
          <w:trHeight w:val="22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Рассказывает сказку, сопровождая ее показом на фланелеграфе.</w:t>
            </w:r>
          </w:p>
          <w:p w:rsidR="000319D3" w:rsidRDefault="008A5900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Жил-был художник. Однажды решил этот художник нарисовать лес. «А что такое лес? —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</w:tr>
    </w:tbl>
    <w:p w:rsidR="000319D3" w:rsidRDefault="000319D3">
      <w:pPr>
        <w:spacing w:after="0"/>
        <w:ind w:left="-1134" w:right="176"/>
      </w:pPr>
    </w:p>
    <w:tbl>
      <w:tblPr>
        <w:tblStyle w:val="TableGrid"/>
        <w:tblW w:w="9570" w:type="dxa"/>
        <w:tblInd w:w="-108" w:type="dxa"/>
        <w:tblCellMar>
          <w:top w:w="63" w:type="dxa"/>
          <w:left w:w="108" w:type="dxa"/>
          <w:bottom w:w="33" w:type="dxa"/>
          <w:right w:w="48" w:type="dxa"/>
        </w:tblCellMar>
        <w:tblLook w:val="04A0" w:firstRow="1" w:lastRow="0" w:firstColumn="1" w:lastColumn="0" w:noHBand="0" w:noVBand="1"/>
      </w:tblPr>
      <w:tblGrid>
        <w:gridCol w:w="648"/>
        <w:gridCol w:w="3060"/>
        <w:gridCol w:w="3469"/>
        <w:gridCol w:w="2393"/>
      </w:tblGrid>
      <w:tr w:rsidR="000319D3">
        <w:trPr>
          <w:trHeight w:val="14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подумал он— Лес это ведь деревья». Взял он кисти и краски и стал рисовать.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Нарисовал березы, осины, дубы, сосны, ели. Очень хорошо получились у него деревья. И так похожи, что казалось, вот-вот пробежит ветерок — и затрепещут листочки осины, закачаются лапы елей.</w:t>
            </w:r>
          </w:p>
          <w:p w:rsidR="000319D3" w:rsidRDefault="008A5900">
            <w:pPr>
              <w:spacing w:after="0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в углу картины художник нарисовал маленького человечка с большой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бородой — старичка-лесовичка.</w:t>
            </w:r>
          </w:p>
          <w:p w:rsidR="000319D3" w:rsidRDefault="008A5900">
            <w:pPr>
              <w:spacing w:after="0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Повесил художник картину на стену, полюбовался ею и уехал куда-то. </w:t>
            </w:r>
          </w:p>
          <w:p w:rsidR="000319D3" w:rsidRDefault="008A5900">
            <w:pPr>
              <w:spacing w:after="0" w:line="263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(меняет зеленые деревья на высохшие)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 когда приехал, увидел на своей картине вместо зеленых елочек одни сухие стволы.</w:t>
            </w:r>
          </w:p>
          <w:p w:rsidR="000319D3" w:rsidRDefault="008A5900">
            <w:pPr>
              <w:spacing w:after="0" w:line="26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Что случилось? — удивился художник— </w:t>
            </w:r>
          </w:p>
          <w:p w:rsidR="000319D3" w:rsidRDefault="008A5900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Почему засох мой лес?</w:t>
            </w:r>
          </w:p>
          <w:p w:rsidR="000319D3" w:rsidRDefault="008A5900">
            <w:pPr>
              <w:spacing w:after="0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— Какой же это лес? — вдруг услышал художник— Тут одни только деревья.</w:t>
            </w:r>
          </w:p>
          <w:p w:rsidR="000319D3" w:rsidRDefault="008A5900">
            <w:pPr>
              <w:spacing w:after="29" w:line="26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Посмотрел он на картину и понял, что это старичок-</w:t>
            </w:r>
          </w:p>
          <w:p w:rsidR="000319D3" w:rsidRDefault="008A5900">
            <w:pPr>
              <w:spacing w:after="0" w:line="26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лесовичок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ним разговаривает:</w:t>
            </w:r>
          </w:p>
          <w:p w:rsidR="000319D3" w:rsidRDefault="008A5900">
            <w:pPr>
              <w:spacing w:after="33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— Деревья-то ты нарисовал хорошо, да вот за деревьями леса не увидел. Разве мож</w:t>
            </w:r>
            <w:r>
              <w:rPr>
                <w:rFonts w:ascii="Times New Roman" w:eastAsia="Times New Roman" w:hAnsi="Times New Roman" w:cs="Times New Roman"/>
                <w:sz w:val="24"/>
              </w:rPr>
              <w:t>ет быть лес из одних деревьев? «Что еще растет в лесу?» Принялся рисовать новую картину, добавив траву, яркие цветы, грибы.</w:t>
            </w:r>
          </w:p>
          <w:p w:rsidR="000319D3" w:rsidRDefault="008A5900">
            <w:pPr>
              <w:tabs>
                <w:tab w:val="center" w:pos="450"/>
                <w:tab w:val="center" w:pos="1746"/>
                <w:tab w:val="center" w:pos="2717"/>
              </w:tabs>
              <w:spacing w:after="1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(меняет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ab/>
              <w:t xml:space="preserve">картинки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ab/>
              <w:t xml:space="preserve">на </w:t>
            </w:r>
          </w:p>
          <w:p w:rsidR="000319D3" w:rsidRDefault="008A5900">
            <w:pPr>
              <w:spacing w:after="3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«здоровый» лес)</w:t>
            </w:r>
          </w:p>
          <w:p w:rsidR="000319D3" w:rsidRDefault="008A59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Вот теперь хорошо,—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Дети высказывают предположения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Развито чувство сопереживания, желание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прийти на помощь.</w:t>
            </w:r>
          </w:p>
        </w:tc>
      </w:tr>
    </w:tbl>
    <w:p w:rsidR="000319D3" w:rsidRDefault="000319D3">
      <w:pPr>
        <w:spacing w:after="0"/>
        <w:ind w:left="-1134" w:right="176"/>
      </w:pPr>
    </w:p>
    <w:tbl>
      <w:tblPr>
        <w:tblStyle w:val="TableGrid"/>
        <w:tblW w:w="9570" w:type="dxa"/>
        <w:tblInd w:w="-108" w:type="dxa"/>
        <w:tblCellMar>
          <w:top w:w="63" w:type="dxa"/>
          <w:left w:w="108" w:type="dxa"/>
          <w:bottom w:w="33" w:type="dxa"/>
          <w:right w:w="48" w:type="dxa"/>
        </w:tblCellMar>
        <w:tblLook w:val="04A0" w:firstRow="1" w:lastRow="0" w:firstColumn="1" w:lastColumn="0" w:noHBand="0" w:noVBand="1"/>
      </w:tblPr>
      <w:tblGrid>
        <w:gridCol w:w="648"/>
        <w:gridCol w:w="3060"/>
        <w:gridCol w:w="3469"/>
        <w:gridCol w:w="2393"/>
      </w:tblGrid>
      <w:tr w:rsidR="000319D3">
        <w:trPr>
          <w:trHeight w:val="141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похвалил сам себя художник, — вот теперь получился настоящий лес.</w:t>
            </w:r>
          </w:p>
          <w:p w:rsidR="000319D3" w:rsidRDefault="008A5900">
            <w:pPr>
              <w:spacing w:after="0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Но прошло немного времени, и деревья опять стали чахнуть.</w:t>
            </w:r>
          </w:p>
          <w:p w:rsidR="000319D3" w:rsidRDefault="008A5900">
            <w:pPr>
              <w:spacing w:after="0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— А потому лес гибнет,— сказал лесовик,— что нет в нем насекомых.</w:t>
            </w:r>
          </w:p>
          <w:p w:rsidR="000319D3" w:rsidRDefault="008A5900">
            <w:pPr>
              <w:spacing w:after="0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Художник взял кисти, и на цветах, на листьях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деревьев, на траве появились яркие бабочки и разноцветные жуки.</w:t>
            </w:r>
          </w:p>
          <w:p w:rsidR="000319D3" w:rsidRDefault="008A5900">
            <w:pPr>
              <w:spacing w:after="0" w:line="27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«Ну, теперь все в порядке»,— решил художник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и, полюбовавшись на </w:t>
            </w:r>
          </w:p>
          <w:p w:rsidR="000319D3" w:rsidRDefault="008A5900">
            <w:pPr>
              <w:spacing w:after="4" w:line="26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картину, опять уехал кудато.</w:t>
            </w:r>
          </w:p>
          <w:p w:rsidR="000319D3" w:rsidRDefault="008A5900">
            <w:pPr>
              <w:spacing w:after="136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(добавляет насекомых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0319D3" w:rsidRDefault="008A5900">
            <w:pPr>
              <w:spacing w:after="0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Художник подошел к картине… и вдруг отшатнулся. Все на ней — и земля, и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стволы, и ветви деревьев — было покрыто полчищами жуков и гусениц.</w:t>
            </w:r>
          </w:p>
          <w:p w:rsidR="000319D3" w:rsidRDefault="008A5900">
            <w:pPr>
              <w:spacing w:after="29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Даже лесовичок отодвинулся на самый край картины — казалось, вотвот упадет. И вид у него </w:t>
            </w:r>
          </w:p>
          <w:p w:rsidR="000319D3" w:rsidRDefault="008A5900">
            <w:pPr>
              <w:spacing w:after="0" w:line="26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был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грустныйпрегрустный.</w:t>
            </w:r>
          </w:p>
          <w:p w:rsidR="000319D3" w:rsidRDefault="008A5900">
            <w:pPr>
              <w:spacing w:after="29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— Это ты виноват,— закричал художник,— ты велел нарисовать насекомых! А о</w:t>
            </w:r>
            <w:r>
              <w:rPr>
                <w:rFonts w:ascii="Times New Roman" w:eastAsia="Times New Roman" w:hAnsi="Times New Roman" w:cs="Times New Roman"/>
                <w:sz w:val="24"/>
              </w:rPr>
              <w:t>ни съели весь лес!</w:t>
            </w:r>
          </w:p>
          <w:p w:rsidR="000319D3" w:rsidRDefault="008A5900">
            <w:pPr>
              <w:tabs>
                <w:tab w:val="center" w:pos="120"/>
                <w:tab w:val="center" w:pos="1217"/>
                <w:tab w:val="center" w:pos="2519"/>
              </w:tabs>
              <w:spacing w:after="1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Конечно,—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сказал </w:t>
            </w:r>
          </w:p>
          <w:p w:rsidR="000319D3" w:rsidRDefault="008A5900">
            <w:pPr>
              <w:spacing w:after="0" w:line="26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старичок-лесовичок,— конечно, съели весь лес. И даже меня чуть не съели.</w:t>
            </w:r>
          </w:p>
          <w:p w:rsidR="000319D3" w:rsidRDefault="008A5900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— Что же делать?! — в отчаянии воскликнул художник.— Неужели я не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3864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Называют лесные растения, располагают на фланелеграфе</w:t>
            </w:r>
          </w:p>
          <w:p w:rsidR="000319D3" w:rsidRDefault="008A5900">
            <w:pPr>
              <w:spacing w:after="5495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Высказывают предполо</w:t>
            </w:r>
            <w:r>
              <w:rPr>
                <w:rFonts w:ascii="Times New Roman" w:eastAsia="Times New Roman" w:hAnsi="Times New Roman" w:cs="Times New Roman"/>
                <w:sz w:val="24"/>
              </w:rPr>
              <w:t>жения</w:t>
            </w:r>
          </w:p>
          <w:p w:rsidR="000319D3" w:rsidRDefault="008A5900">
            <w:pPr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С лесом случилась беда, потому что в нем нет птиц.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Сформировано заботливое отношение к объектам природы</w:t>
            </w:r>
          </w:p>
        </w:tc>
      </w:tr>
    </w:tbl>
    <w:p w:rsidR="000319D3" w:rsidRDefault="000319D3">
      <w:pPr>
        <w:spacing w:after="0"/>
        <w:ind w:left="-1134" w:right="176"/>
      </w:pPr>
    </w:p>
    <w:tbl>
      <w:tblPr>
        <w:tblStyle w:val="TableGrid"/>
        <w:tblW w:w="9570" w:type="dxa"/>
        <w:tblInd w:w="-108" w:type="dxa"/>
        <w:tblCellMar>
          <w:top w:w="63" w:type="dxa"/>
          <w:left w:w="108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060"/>
        <w:gridCol w:w="3469"/>
        <w:gridCol w:w="2393"/>
      </w:tblGrid>
      <w:tr w:rsidR="000319D3">
        <w:trPr>
          <w:trHeight w:val="116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6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нарисую никогда настоящего леса?</w:t>
            </w:r>
          </w:p>
          <w:p w:rsidR="000319D3" w:rsidRDefault="008A5900">
            <w:pPr>
              <w:spacing w:after="0" w:line="262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Никогда,— сказал старичок,— если не нарисуешь птиц. Потому что лес не может быть без птиц.</w:t>
            </w:r>
          </w:p>
          <w:p w:rsidR="000319D3" w:rsidRDefault="008A5900">
            <w:pPr>
              <w:spacing w:after="0" w:line="262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Художник не стал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спорить и опять взял кисти и краски. Он нарисовал деревья и кусты, постелил на землю пышный ковер из травы и украсил его ярким рисунком из цветов. Под деревьями он хитро запрятал грибы, на листья и цветы посадил бабочек и жуков, пчел и стрекоз, а на ветвях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деревьев появились веселые птицы. Из –за деревьев выглядывали животные. </w:t>
            </w:r>
          </w:p>
          <w:p w:rsidR="000319D3" w:rsidRDefault="008A5900">
            <w:pPr>
              <w:spacing w:after="0" w:line="262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Вот теперь это настоящий лес,— сказал из темноты лесовичок, — теперь он будет жить. Потому что здесь есть все: и деревья, и травы, и грибы, и цветы, и животные. Это — лес. А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старичок лесовичок куда  то исчез. Наверное, ушел следить за лесом, чтобы в нем никто не исчез, чтобы никто не обижал лесных жителей.</w:t>
            </w:r>
          </w:p>
          <w:p w:rsidR="000319D3" w:rsidRDefault="008A5900">
            <w:pPr>
              <w:spacing w:after="0"/>
              <w:ind w:right="55"/>
            </w:pPr>
            <w:r>
              <w:rPr>
                <w:rFonts w:ascii="Times New Roman" w:eastAsia="Times New Roman" w:hAnsi="Times New Roman" w:cs="Times New Roman"/>
                <w:sz w:val="24"/>
              </w:rPr>
              <w:t>Так какой же он, настоящий лес?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Настоящий лес тот, в котором всего много: растений, животных, насекомых, птиц.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</w:tr>
      <w:tr w:rsidR="000319D3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1001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Физмину</w:t>
            </w:r>
            <w:r>
              <w:rPr>
                <w:rFonts w:ascii="Times New Roman" w:eastAsia="Times New Roman" w:hAnsi="Times New Roman" w:cs="Times New Roman"/>
                <w:sz w:val="24"/>
              </w:rPr>
              <w:t>тка «Если бы я был деревом…»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Выполняют движения  соответствии с текстом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Удовлетворена потребность в двигательной активности.</w:t>
            </w:r>
          </w:p>
        </w:tc>
      </w:tr>
      <w:tr w:rsidR="000319D3">
        <w:trPr>
          <w:trHeight w:val="1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Мозговой штурм «Правда это,  или вымысел?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  <w:ind w:righ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предполагают и доказывают свою точку зрения. 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Правда, потому что, если не будет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насекомых, растения не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Сформировано умение делать умозаключения</w:t>
            </w:r>
          </w:p>
        </w:tc>
      </w:tr>
    </w:tbl>
    <w:p w:rsidR="000319D3" w:rsidRDefault="000319D3">
      <w:pPr>
        <w:spacing w:after="0"/>
        <w:ind w:left="-1134" w:right="176"/>
      </w:pPr>
    </w:p>
    <w:tbl>
      <w:tblPr>
        <w:tblStyle w:val="TableGrid"/>
        <w:tblW w:w="9570" w:type="dxa"/>
        <w:tblInd w:w="-108" w:type="dxa"/>
        <w:tblCellMar>
          <w:top w:w="6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48"/>
        <w:gridCol w:w="3060"/>
        <w:gridCol w:w="3469"/>
        <w:gridCol w:w="2393"/>
      </w:tblGrid>
      <w:tr w:rsidR="000319D3">
        <w:trPr>
          <w:trHeight w:val="19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будут расти. А если не будет птиц, то гусеницы могут съесть весь лес. 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Неправда, потому что картина нарисованная, а не настоящая. И старичок- лесовичок живет только в сказке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</w:tr>
      <w:tr w:rsidR="000319D3">
        <w:trPr>
          <w:trHeight w:val="79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12" w:line="252" w:lineRule="auto"/>
              <w:ind w:righ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 все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правы ребята, потому что есть удивительные сказки, очень похожие на правдивые истории, и есть правдивые истории, очень похожие на сказки! Хорошо, что за спокойствием этого леса есть кому следить. У нас на земле растут города, лес вырубают, прокладывают авт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омобильные и железные дороги. Негде жить животным, от дыма погибают растения, </w:t>
            </w:r>
          </w:p>
          <w:p w:rsidR="000319D3" w:rsidRDefault="008A5900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Однако лесов становится все меньше и меньше. Лес необходимо беречь. Есть на земле очень важные нужные профессии людей, которые защищают и сохраняют лес. Кто знает, что это за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офессии? Чем они занимаются?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9D3" w:rsidRDefault="008A5900">
            <w:pPr>
              <w:spacing w:after="0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Лесник, егерь. Лесники – это люди, хорошо знающие всех обитателей леса и старающиеся им в трудное время. Их основное дело – забота о лесе.</w:t>
            </w:r>
          </w:p>
          <w:p w:rsidR="000319D3" w:rsidRDefault="008A5900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Лесники – важные для леса люди. Они заботятся о лесе – берегут его от пожара, помогаю</w:t>
            </w:r>
            <w:r>
              <w:rPr>
                <w:rFonts w:ascii="Times New Roman" w:eastAsia="Times New Roman" w:hAnsi="Times New Roman" w:cs="Times New Roman"/>
                <w:sz w:val="24"/>
              </w:rPr>
              <w:t>т животным в трудную минуту – зимой в бескормицу, весной в половодье.  Они очищают лес от старых деревьев, намечают посадки новых деревьев, борются с браконьерами.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</w:tr>
      <w:tr w:rsidR="000319D3">
        <w:trPr>
          <w:trHeight w:val="3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Ребята, чем мы можем помочь лесникам? Игровая ситуация «Придумай правило». Раздает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числовые карточки детям.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Высказывают свое мнение, говорят о  правилах поведения в лесу Дети, получившие карточки, выбирают картинку с таким же номером и придумывают правило поведения в природе к ней. </w:t>
            </w:r>
          </w:p>
          <w:p w:rsidR="000319D3" w:rsidRDefault="008A5900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Каждый придумывает правило, только к своей картинке, вы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сказываются  по одному.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>Сформировано стремление к коллективной работе, эмоциональная отзывчивость, экологическая грамотность.</w:t>
            </w:r>
          </w:p>
        </w:tc>
      </w:tr>
      <w:tr w:rsidR="000319D3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9D3" w:rsidRDefault="008A59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вот егерь знает все о животных, что они едят, где прячутся, даже может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по очереди выбирают животных и находят их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жилище.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Развито умение узнавать животное и место его обитания </w:t>
            </w:r>
          </w:p>
        </w:tc>
      </w:tr>
      <w:tr w:rsidR="000319D3">
        <w:trPr>
          <w:trHeight w:val="27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помочь раненому зверю. Я хочу проверить ваши знания о животных. Дидактическая игра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«Кто где живет»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Это воробей. Воробьи вьют гнезда. </w:t>
            </w:r>
          </w:p>
          <w:p w:rsidR="000319D3" w:rsidRDefault="008A5900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Это медведь. Медведь зимует в берлоге. </w:t>
            </w:r>
          </w:p>
          <w:p w:rsidR="000319D3" w:rsidRDefault="008A5900">
            <w:pPr>
              <w:spacing w:after="0" w:line="238" w:lineRule="auto"/>
              <w:ind w:right="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Это рыба, она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живет в воде. Это скворец, его дом скворечник. 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Белка живет в дупле.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Бобры строят хатку.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иллюстративному 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образу; активизирован словарный запас.</w:t>
            </w:r>
          </w:p>
        </w:tc>
      </w:tr>
      <w:tr w:rsidR="000319D3">
        <w:trPr>
          <w:trHeight w:val="35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Молодцы! Справились с заданием. Лесниками нам быть пока рано, а вот помощниками, думаю, можем.</w:t>
            </w:r>
          </w:p>
          <w:p w:rsidR="000319D3" w:rsidRDefault="008A5900">
            <w:pPr>
              <w:spacing w:after="0"/>
              <w:ind w:right="1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нам в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гости сегодня пришла _______. Она лесничий, и вам расскажет поподробнее о своей профессии. Рассказ о лесных профессиях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27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Слушают рассказ гостя, смотрят презентацию, задают вопросы.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рассматривают инструменты. Примеряют форму, измеряют толщину дерева.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Сфо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рмирована любознательность, развит познавательный интерес. </w:t>
            </w:r>
          </w:p>
        </w:tc>
      </w:tr>
      <w:tr w:rsidR="000319D3">
        <w:trPr>
          <w:trHeight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Подводит итог занятия, используя АМО ХИПС: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Х- хорошо…, </w:t>
            </w:r>
          </w:p>
          <w:p w:rsidR="000319D3" w:rsidRDefault="008A5900">
            <w:pPr>
              <w:spacing w:after="0" w:line="238" w:lineRule="auto"/>
              <w:ind w:right="806"/>
            </w:pPr>
            <w:r>
              <w:rPr>
                <w:rFonts w:ascii="Times New Roman" w:eastAsia="Times New Roman" w:hAnsi="Times New Roman" w:cs="Times New Roman"/>
                <w:sz w:val="24"/>
              </w:rPr>
              <w:t>И – интересно ..; П – понравилось….;</w:t>
            </w:r>
          </w:p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 – страшно, скучно….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выбирают сердечки и высказывают свое мнение о занятии, о трудностях, </w:t>
            </w:r>
            <w:r>
              <w:rPr>
                <w:rFonts w:ascii="Times New Roman" w:eastAsia="Times New Roman" w:hAnsi="Times New Roman" w:cs="Times New Roman"/>
                <w:sz w:val="24"/>
              </w:rPr>
              <w:t>впечатлениях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8A59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Сформировано умение анализировать свою работу и работу товарищей.</w:t>
            </w:r>
          </w:p>
        </w:tc>
      </w:tr>
      <w:tr w:rsidR="00031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3" w:rsidRDefault="000319D3"/>
        </w:tc>
      </w:tr>
    </w:tbl>
    <w:p w:rsidR="000319D3" w:rsidRDefault="008A5900">
      <w:pPr>
        <w:spacing w:after="133"/>
        <w:ind w:left="709"/>
        <w:jc w:val="both"/>
      </w:pPr>
      <w:r>
        <w:rPr>
          <w:rFonts w:ascii="Times New Roman" w:eastAsia="Times New Roman" w:hAnsi="Times New Roman" w:cs="Times New Roman"/>
          <w:sz w:val="28"/>
        </w:rPr>
        <w:t>Список литературы:</w:t>
      </w:r>
    </w:p>
    <w:p w:rsidR="000319D3" w:rsidRDefault="008A5900">
      <w:pPr>
        <w:spacing w:after="133"/>
        <w:ind w:left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Ю. Дмитриев «Что такое лес» </w:t>
      </w:r>
    </w:p>
    <w:p w:rsidR="000319D3" w:rsidRDefault="008A5900">
      <w:pPr>
        <w:spacing w:after="3" w:line="357" w:lineRule="auto"/>
        <w:ind w:left="-15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Горькова Л.Г, Кочергина А.В., Обухова Л.А. Сценарии занятий по экологическому воспитанию дошкольников (средняя, старшая, </w:t>
      </w:r>
      <w:r>
        <w:rPr>
          <w:rFonts w:ascii="Times New Roman" w:eastAsia="Times New Roman" w:hAnsi="Times New Roman" w:cs="Times New Roman"/>
          <w:sz w:val="28"/>
        </w:rPr>
        <w:t>подготовительная группы). – М.: ВАКО, 2007.</w:t>
      </w:r>
    </w:p>
    <w:p w:rsidR="000319D3" w:rsidRDefault="000319D3">
      <w:pPr>
        <w:sectPr w:rsidR="000319D3">
          <w:headerReference w:type="even" r:id="rId13"/>
          <w:headerReference w:type="default" r:id="rId14"/>
          <w:headerReference w:type="first" r:id="rId15"/>
          <w:pgSz w:w="11906" w:h="16838"/>
          <w:pgMar w:top="1403" w:right="1134" w:bottom="1158" w:left="1134" w:header="756" w:footer="720" w:gutter="0"/>
          <w:cols w:space="720"/>
        </w:sectPr>
      </w:pPr>
      <w:bookmarkStart w:id="0" w:name="_GoBack"/>
      <w:bookmarkEnd w:id="0"/>
    </w:p>
    <w:p w:rsidR="000319D3" w:rsidRDefault="000319D3">
      <w:pPr>
        <w:spacing w:after="0"/>
        <w:ind w:left="388" w:hanging="709"/>
      </w:pPr>
    </w:p>
    <w:sectPr w:rsidR="000319D3">
      <w:headerReference w:type="even" r:id="rId16"/>
      <w:headerReference w:type="default" r:id="rId17"/>
      <w:headerReference w:type="first" r:id="rId1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00" w:rsidRDefault="008A5900">
      <w:pPr>
        <w:spacing w:after="0" w:line="240" w:lineRule="auto"/>
      </w:pPr>
      <w:r>
        <w:separator/>
      </w:r>
    </w:p>
  </w:endnote>
  <w:endnote w:type="continuationSeparator" w:id="0">
    <w:p w:rsidR="008A5900" w:rsidRDefault="008A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00" w:rsidRDefault="008A5900">
      <w:pPr>
        <w:spacing w:after="0" w:line="240" w:lineRule="auto"/>
      </w:pPr>
      <w:r>
        <w:separator/>
      </w:r>
    </w:p>
  </w:footnote>
  <w:footnote w:type="continuationSeparator" w:id="0">
    <w:p w:rsidR="008A5900" w:rsidRDefault="008A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pPr>
      <w:spacing w:after="0"/>
    </w:pPr>
    <w:r>
      <w:rPr>
        <w:i/>
        <w:color w:val="FB290D"/>
        <w:sz w:val="20"/>
      </w:rPr>
      <w:t xml:space="preserve">Группа «Я — </w:t>
    </w:r>
    <w:r>
      <w:rPr>
        <w:i/>
        <w:color w:val="FB290D"/>
        <w:sz w:val="20"/>
      </w:rPr>
      <w:t>воспитатель»:</w:t>
    </w:r>
    <w:r>
      <w:rPr>
        <w:i/>
        <w:sz w:val="20"/>
      </w:rPr>
      <w:t xml:space="preserve"> </w:t>
    </w:r>
    <w:r>
      <w:rPr>
        <w:i/>
        <w:color w:val="2E3CED"/>
        <w:sz w:val="20"/>
      </w:rPr>
      <w:t>https://vk.com/yavosp</w:t>
    </w:r>
    <w:r>
      <w:rPr>
        <w:i/>
        <w:sz w:val="20"/>
      </w:rPr>
      <w:t xml:space="preserve"> </w:t>
    </w:r>
  </w:p>
  <w:p w:rsidR="000319D3" w:rsidRDefault="008A5900">
    <w:pPr>
      <w:spacing w:after="0" w:line="226" w:lineRule="auto"/>
      <w:ind w:right="1725"/>
    </w:pPr>
    <w:r>
      <w:rPr>
        <w:i/>
        <w:color w:val="FB290D"/>
        <w:sz w:val="20"/>
      </w:rPr>
      <w:t>Дополнительные материалы для воспитателей по подписке:</w:t>
    </w:r>
    <w:r>
      <w:rPr>
        <w:i/>
        <w:sz w:val="20"/>
      </w:rPr>
      <w:t xml:space="preserve"> </w:t>
    </w:r>
    <w:r>
      <w:rPr>
        <w:i/>
        <w:color w:val="2E3CED"/>
        <w:sz w:val="20"/>
        <w:u w:val="single" w:color="2E3CED"/>
      </w:rPr>
      <w:t xml:space="preserve">https://vk.com/donut/yavosp </w:t>
    </w:r>
    <w:r>
      <w:rPr>
        <w:i/>
        <w:color w:val="FB290D"/>
        <w:sz w:val="20"/>
      </w:rPr>
      <w:t>Чат взаимопомощи:</w:t>
    </w:r>
    <w:r>
      <w:rPr>
        <w:i/>
        <w:color w:val="2E3CED"/>
        <w:sz w:val="20"/>
      </w:rPr>
      <w:t xml:space="preserve"> https://vk.me/join/Qsy/sKm2i4oOdhyvmTf7rRZYetu1K5B2xIs=</w:t>
    </w:r>
  </w:p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6" name="Group 26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4073805</wp:posOffset>
              </wp:positionH>
              <wp:positionV relativeFrom="page">
                <wp:posOffset>731114</wp:posOffset>
              </wp:positionV>
              <wp:extent cx="1428445" cy="6201"/>
              <wp:effectExtent l="0" t="0" r="0" b="0"/>
              <wp:wrapNone/>
              <wp:docPr id="27145" name="Group 27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445" cy="6201"/>
                        <a:chOff x="0" y="0"/>
                        <a:chExt cx="1428445" cy="6201"/>
                      </a:xfrm>
                    </wpg:grpSpPr>
                    <wps:wsp>
                      <wps:cNvPr id="27146" name="Shape 27146"/>
                      <wps:cNvSpPr/>
                      <wps:spPr>
                        <a:xfrm>
                          <a:off x="0" y="0"/>
                          <a:ext cx="1428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445">
                              <a:moveTo>
                                <a:pt x="0" y="0"/>
                              </a:moveTo>
                              <a:lnTo>
                                <a:pt x="1428445" y="0"/>
                              </a:lnTo>
                            </a:path>
                          </a:pathLst>
                        </a:custGeom>
                        <a:ln w="6201" cap="flat">
                          <a:miter lim="127000"/>
                        </a:ln>
                      </wps:spPr>
                      <wps:style>
                        <a:lnRef idx="1">
                          <a:srgbClr val="2E3CE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145" style="width:112.476pt;height:0.488281pt;position:absolute;z-index:-2147483648;mso-position-horizontal-relative:page;mso-position-horizontal:absolute;margin-left:320.772pt;mso-position-vertical-relative:page;margin-top:57.568pt;" coordsize="14284,62">
              <v:shape id="Shape 27146" style="position:absolute;width:14284;height:0;left:0;top:0;" coordsize="1428445,0" path="m0,0l1428445,0">
                <v:stroke weight="0.488281pt" endcap="flat" joinstyle="miter" miterlimit="10" on="true" color="#2e3ced"/>
                <v:fill on="false" color="#000000" opacity="0"/>
              </v:shape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4073805</wp:posOffset>
              </wp:positionH>
              <wp:positionV relativeFrom="page">
                <wp:posOffset>731114</wp:posOffset>
              </wp:positionV>
              <wp:extent cx="1428445" cy="6201"/>
              <wp:effectExtent l="0" t="0" r="0" b="0"/>
              <wp:wrapNone/>
              <wp:docPr id="27142" name="Group 27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445" cy="6201"/>
                        <a:chOff x="0" y="0"/>
                        <a:chExt cx="1428445" cy="6201"/>
                      </a:xfrm>
                    </wpg:grpSpPr>
                    <wps:wsp>
                      <wps:cNvPr id="27143" name="Shape 27143"/>
                      <wps:cNvSpPr/>
                      <wps:spPr>
                        <a:xfrm>
                          <a:off x="0" y="0"/>
                          <a:ext cx="1428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445">
                              <a:moveTo>
                                <a:pt x="0" y="0"/>
                              </a:moveTo>
                              <a:lnTo>
                                <a:pt x="1428445" y="0"/>
                              </a:lnTo>
                            </a:path>
                          </a:pathLst>
                        </a:custGeom>
                        <a:ln w="6201" cap="flat">
                          <a:miter lim="127000"/>
                        </a:ln>
                      </wps:spPr>
                      <wps:style>
                        <a:lnRef idx="1">
                          <a:srgbClr val="2E3CE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142" style="width:112.476pt;height:0.488281pt;position:absolute;z-index:-2147483648;mso-position-horizontal-relative:page;mso-position-horizontal:absolute;margin-left:320.772pt;mso-position-vertical-relative:page;margin-top:57.568pt;" coordsize="14284,62">
              <v:shape id="Shape 27143" style="position:absolute;width:14284;height:0;left:0;top:0;" coordsize="1428445,0" path="m0,0l1428445,0">
                <v:stroke weight="0.488281pt" endcap="flat" joinstyle="miter" miterlimit="10" on="true" color="#2e3ced"/>
                <v:fill on="false" color="#000000" opacity="0"/>
              </v:shape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4073805</wp:posOffset>
              </wp:positionH>
              <wp:positionV relativeFrom="page">
                <wp:posOffset>731114</wp:posOffset>
              </wp:positionV>
              <wp:extent cx="1428445" cy="6201"/>
              <wp:effectExtent l="0" t="0" r="0" b="0"/>
              <wp:wrapNone/>
              <wp:docPr id="27139" name="Group 27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445" cy="6201"/>
                        <a:chOff x="0" y="0"/>
                        <a:chExt cx="1428445" cy="6201"/>
                      </a:xfrm>
                    </wpg:grpSpPr>
                    <wps:wsp>
                      <wps:cNvPr id="27140" name="Shape 27140"/>
                      <wps:cNvSpPr/>
                      <wps:spPr>
                        <a:xfrm>
                          <a:off x="0" y="0"/>
                          <a:ext cx="1428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445">
                              <a:moveTo>
                                <a:pt x="0" y="0"/>
                              </a:moveTo>
                              <a:lnTo>
                                <a:pt x="1428445" y="0"/>
                              </a:lnTo>
                            </a:path>
                          </a:pathLst>
                        </a:custGeom>
                        <a:ln w="6201" cap="flat">
                          <a:miter lim="127000"/>
                        </a:ln>
                      </wps:spPr>
                      <wps:style>
                        <a:lnRef idx="1">
                          <a:srgbClr val="2E3CE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139" style="width:112.476pt;height:0.488281pt;position:absolute;z-index:-2147483648;mso-position-horizontal-relative:page;mso-position-horizontal:absolute;margin-left:320.772pt;mso-position-vertical-relative:page;margin-top:57.568pt;" coordsize="14284,62">
              <v:shape id="Shape 27140" style="position:absolute;width:14284;height:0;left:0;top:0;" coordsize="1428445,0" path="m0,0l1428445,0">
                <v:stroke weight="0.488281pt" endcap="flat" joinstyle="miter" miterlimit="10" on="true" color="#2e3ced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pPr>
      <w:spacing w:after="0"/>
    </w:pPr>
    <w:r>
      <w:rPr>
        <w:i/>
        <w:color w:val="FB290D"/>
        <w:sz w:val="20"/>
      </w:rPr>
      <w:t>Группа «Я — воспитатель»:</w:t>
    </w:r>
    <w:r>
      <w:rPr>
        <w:i/>
        <w:sz w:val="20"/>
      </w:rPr>
      <w:t xml:space="preserve"> </w:t>
    </w:r>
    <w:r>
      <w:rPr>
        <w:i/>
        <w:color w:val="2E3CED"/>
        <w:sz w:val="20"/>
      </w:rPr>
      <w:t>https://vk.com/yavosp</w:t>
    </w:r>
    <w:r>
      <w:rPr>
        <w:i/>
        <w:sz w:val="20"/>
      </w:rPr>
      <w:t xml:space="preserve"> </w:t>
    </w:r>
  </w:p>
  <w:p w:rsidR="000319D3" w:rsidRDefault="008A5900">
    <w:pPr>
      <w:spacing w:after="0" w:line="226" w:lineRule="auto"/>
      <w:ind w:right="1725"/>
    </w:pPr>
    <w:r>
      <w:rPr>
        <w:i/>
        <w:color w:val="FB290D"/>
        <w:sz w:val="20"/>
      </w:rPr>
      <w:t>Дополнитель</w:t>
    </w:r>
    <w:r>
      <w:rPr>
        <w:i/>
        <w:color w:val="FB290D"/>
        <w:sz w:val="20"/>
      </w:rPr>
      <w:t>ные материалы для воспитателей по подписке:</w:t>
    </w:r>
    <w:r>
      <w:rPr>
        <w:i/>
        <w:sz w:val="20"/>
      </w:rPr>
      <w:t xml:space="preserve"> </w:t>
    </w:r>
    <w:r>
      <w:rPr>
        <w:i/>
        <w:color w:val="2E3CED"/>
        <w:sz w:val="20"/>
        <w:u w:val="single" w:color="2E3CED"/>
      </w:rPr>
      <w:t xml:space="preserve">https://vk.com/donut/yavosp </w:t>
    </w:r>
    <w:r>
      <w:rPr>
        <w:i/>
        <w:color w:val="FB290D"/>
        <w:sz w:val="20"/>
      </w:rPr>
      <w:t>Чат взаимопомощи:</w:t>
    </w:r>
    <w:r>
      <w:rPr>
        <w:i/>
        <w:color w:val="2E3CED"/>
        <w:sz w:val="20"/>
      </w:rPr>
      <w:t xml:space="preserve"> https://vk.me/join/Qsy/sKm2i4oOdhyvmTf7rRZYetu1K5B2xIs=</w:t>
    </w:r>
  </w:p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1" name="Group 26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pPr>
      <w:spacing w:after="0"/>
    </w:pPr>
    <w:r>
      <w:rPr>
        <w:i/>
        <w:color w:val="FB290D"/>
        <w:sz w:val="20"/>
      </w:rPr>
      <w:t>Группа «Я — воспитатель»:</w:t>
    </w:r>
    <w:r>
      <w:rPr>
        <w:i/>
        <w:sz w:val="20"/>
      </w:rPr>
      <w:t xml:space="preserve"> </w:t>
    </w:r>
    <w:r>
      <w:rPr>
        <w:i/>
        <w:color w:val="2E3CED"/>
        <w:sz w:val="20"/>
      </w:rPr>
      <w:t>https://vk.com/yavosp</w:t>
    </w:r>
    <w:r>
      <w:rPr>
        <w:i/>
        <w:sz w:val="20"/>
      </w:rPr>
      <w:t xml:space="preserve"> </w:t>
    </w:r>
  </w:p>
  <w:p w:rsidR="000319D3" w:rsidRDefault="008A5900">
    <w:pPr>
      <w:spacing w:after="0" w:line="226" w:lineRule="auto"/>
      <w:ind w:right="1725"/>
    </w:pPr>
    <w:r>
      <w:rPr>
        <w:i/>
        <w:color w:val="FB290D"/>
        <w:sz w:val="20"/>
      </w:rPr>
      <w:t>Дополнительные материалы для воспитателей по подписке:</w:t>
    </w:r>
    <w:r>
      <w:rPr>
        <w:i/>
        <w:sz w:val="20"/>
      </w:rPr>
      <w:t xml:space="preserve"> </w:t>
    </w:r>
    <w:r>
      <w:rPr>
        <w:i/>
        <w:color w:val="2E3CED"/>
        <w:sz w:val="20"/>
        <w:u w:val="single" w:color="2E3CED"/>
      </w:rPr>
      <w:t>http</w:t>
    </w:r>
    <w:r>
      <w:rPr>
        <w:i/>
        <w:color w:val="2E3CED"/>
        <w:sz w:val="20"/>
        <w:u w:val="single" w:color="2E3CED"/>
      </w:rPr>
      <w:t xml:space="preserve">s://vk.com/donut/yavosp </w:t>
    </w:r>
    <w:r>
      <w:rPr>
        <w:i/>
        <w:color w:val="FB290D"/>
        <w:sz w:val="20"/>
      </w:rPr>
      <w:t>Чат взаимопомощи:</w:t>
    </w:r>
    <w:r>
      <w:rPr>
        <w:i/>
        <w:color w:val="2E3CED"/>
        <w:sz w:val="20"/>
      </w:rPr>
      <w:t xml:space="preserve"> https://vk.me/join/Qsy/sKm2i4oOdhyvmTf7rRZYetu1K5B2xIs=</w:t>
    </w:r>
  </w:p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886" name="Group 26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88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pPr>
      <w:spacing w:after="0"/>
    </w:pPr>
    <w:r>
      <w:rPr>
        <w:i/>
        <w:color w:val="FB290D"/>
        <w:sz w:val="20"/>
      </w:rPr>
      <w:t>Группа «Я — воспитатель»:</w:t>
    </w:r>
    <w:r>
      <w:rPr>
        <w:i/>
        <w:sz w:val="20"/>
      </w:rPr>
      <w:t xml:space="preserve"> </w:t>
    </w:r>
    <w:r>
      <w:rPr>
        <w:i/>
        <w:color w:val="2E3CED"/>
        <w:sz w:val="20"/>
      </w:rPr>
      <w:t>https://vk.com/yavosp</w:t>
    </w:r>
    <w:r>
      <w:rPr>
        <w:i/>
        <w:sz w:val="20"/>
      </w:rPr>
      <w:t xml:space="preserve"> </w:t>
    </w:r>
  </w:p>
  <w:p w:rsidR="000319D3" w:rsidRDefault="008A5900">
    <w:pPr>
      <w:spacing w:after="0" w:line="226" w:lineRule="auto"/>
      <w:ind w:right="6657"/>
    </w:pPr>
    <w:r>
      <w:rPr>
        <w:i/>
        <w:color w:val="FB290D"/>
        <w:sz w:val="20"/>
      </w:rPr>
      <w:t>Дополнительные материалы для воспитателей по</w:t>
    </w:r>
    <w:r>
      <w:rPr>
        <w:i/>
        <w:color w:val="FB290D"/>
        <w:sz w:val="20"/>
      </w:rPr>
      <w:t xml:space="preserve"> подписке:</w:t>
    </w:r>
    <w:r>
      <w:rPr>
        <w:i/>
        <w:sz w:val="20"/>
      </w:rPr>
      <w:t xml:space="preserve"> </w:t>
    </w:r>
    <w:r>
      <w:rPr>
        <w:i/>
        <w:color w:val="2E3CED"/>
        <w:sz w:val="20"/>
        <w:u w:val="single" w:color="2E3CED"/>
      </w:rPr>
      <w:t xml:space="preserve">https://vk.com/donut/yavosp </w:t>
    </w:r>
    <w:r>
      <w:rPr>
        <w:i/>
        <w:color w:val="FB290D"/>
        <w:sz w:val="20"/>
      </w:rPr>
      <w:t>Чат взаимопомощи:</w:t>
    </w:r>
    <w:r>
      <w:rPr>
        <w:i/>
        <w:color w:val="2E3CED"/>
        <w:sz w:val="20"/>
      </w:rPr>
      <w:t xml:space="preserve"> https://vk.me/join/Qsy/sKm2i4oOdhyvmTf7rRZYetu1K5B2xIs=</w:t>
    </w:r>
  </w:p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7030" name="Group 27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03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4073805</wp:posOffset>
              </wp:positionH>
              <wp:positionV relativeFrom="page">
                <wp:posOffset>731114</wp:posOffset>
              </wp:positionV>
              <wp:extent cx="1428445" cy="6201"/>
              <wp:effectExtent l="0" t="0" r="0" b="0"/>
              <wp:wrapNone/>
              <wp:docPr id="26994" name="Group 26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445" cy="6201"/>
                        <a:chOff x="0" y="0"/>
                        <a:chExt cx="1428445" cy="6201"/>
                      </a:xfrm>
                    </wpg:grpSpPr>
                    <wps:wsp>
                      <wps:cNvPr id="26995" name="Shape 26995"/>
                      <wps:cNvSpPr/>
                      <wps:spPr>
                        <a:xfrm>
                          <a:off x="0" y="0"/>
                          <a:ext cx="1428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445">
                              <a:moveTo>
                                <a:pt x="0" y="0"/>
                              </a:moveTo>
                              <a:lnTo>
                                <a:pt x="1428445" y="0"/>
                              </a:lnTo>
                            </a:path>
                          </a:pathLst>
                        </a:custGeom>
                        <a:ln w="6201" cap="flat">
                          <a:miter lim="127000"/>
                        </a:ln>
                      </wps:spPr>
                      <wps:style>
                        <a:lnRef idx="1">
                          <a:srgbClr val="2E3CE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94" style="width:112.476pt;height:0.488281pt;position:absolute;z-index:-2147483648;mso-position-horizontal-relative:page;mso-position-horizontal:absolute;margin-left:320.772pt;mso-position-vertical-relative:page;margin-top:57.568pt;" coordsize="14284,62">
              <v:shape id="Shape 26995" style="position:absolute;width:14284;height:0;left:0;top:0;" coordsize="1428445,0" path="m0,0l1428445,0">
                <v:stroke weight="0.488281pt" endcap="flat" joinstyle="miter" miterlimit="10" on="true" color="#2e3ced"/>
                <v:fill on="false" color="#000000" opacity="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pPr>
      <w:spacing w:after="0"/>
    </w:pPr>
    <w:r>
      <w:rPr>
        <w:i/>
        <w:color w:val="FB290D"/>
        <w:sz w:val="20"/>
      </w:rPr>
      <w:t>Группа «Я — воспитатель»:</w:t>
    </w:r>
    <w:r>
      <w:rPr>
        <w:i/>
        <w:sz w:val="20"/>
      </w:rPr>
      <w:t xml:space="preserve"> </w:t>
    </w:r>
    <w:r>
      <w:rPr>
        <w:i/>
        <w:color w:val="2E3CED"/>
        <w:sz w:val="20"/>
      </w:rPr>
      <w:t>https://vk.com/yavosp</w:t>
    </w:r>
    <w:r>
      <w:rPr>
        <w:i/>
        <w:sz w:val="20"/>
      </w:rPr>
      <w:t xml:space="preserve"> </w:t>
    </w:r>
  </w:p>
  <w:p w:rsidR="000319D3" w:rsidRDefault="008A5900">
    <w:pPr>
      <w:spacing w:after="0" w:line="226" w:lineRule="auto"/>
      <w:ind w:right="6657"/>
    </w:pPr>
    <w:r>
      <w:rPr>
        <w:i/>
        <w:color w:val="FB290D"/>
        <w:sz w:val="20"/>
      </w:rPr>
      <w:t>Дополнительные материалы для воспитателей по подписке:</w:t>
    </w:r>
    <w:r>
      <w:rPr>
        <w:i/>
        <w:sz w:val="20"/>
      </w:rPr>
      <w:t xml:space="preserve"> </w:t>
    </w:r>
    <w:r>
      <w:rPr>
        <w:i/>
        <w:color w:val="2E3CED"/>
        <w:sz w:val="20"/>
        <w:u w:val="single" w:color="2E3CED"/>
      </w:rPr>
      <w:t xml:space="preserve">https://vk.com/donut/yavosp </w:t>
    </w:r>
    <w:r>
      <w:rPr>
        <w:i/>
        <w:color w:val="FB290D"/>
        <w:sz w:val="20"/>
      </w:rPr>
      <w:t>Чат вза</w:t>
    </w:r>
    <w:r>
      <w:rPr>
        <w:i/>
        <w:color w:val="FB290D"/>
        <w:sz w:val="20"/>
      </w:rPr>
      <w:t>имопомощи:</w:t>
    </w:r>
    <w:r>
      <w:rPr>
        <w:i/>
        <w:color w:val="2E3CED"/>
        <w:sz w:val="20"/>
      </w:rPr>
      <w:t xml:space="preserve"> https://vk.me/join/Qsy/sKm2i4oOdhyvmTf7rRZYetu1K5B2xIs=</w:t>
    </w:r>
  </w:p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92" name="Group 26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9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pPr>
      <w:spacing w:after="0"/>
    </w:pPr>
    <w:r>
      <w:rPr>
        <w:i/>
        <w:color w:val="FB290D"/>
        <w:sz w:val="20"/>
      </w:rPr>
      <w:t>Группа «Я — воспитатель»:</w:t>
    </w:r>
    <w:r>
      <w:rPr>
        <w:i/>
        <w:sz w:val="20"/>
      </w:rPr>
      <w:t xml:space="preserve"> </w:t>
    </w:r>
    <w:r>
      <w:rPr>
        <w:i/>
        <w:color w:val="2E3CED"/>
        <w:sz w:val="20"/>
      </w:rPr>
      <w:t>https://vk.com/yavosp</w:t>
    </w:r>
    <w:r>
      <w:rPr>
        <w:i/>
        <w:sz w:val="20"/>
      </w:rPr>
      <w:t xml:space="preserve"> </w:t>
    </w:r>
  </w:p>
  <w:p w:rsidR="000319D3" w:rsidRDefault="008A5900">
    <w:pPr>
      <w:spacing w:after="0" w:line="226" w:lineRule="auto"/>
      <w:ind w:right="1725"/>
    </w:pPr>
    <w:r>
      <w:rPr>
        <w:i/>
        <w:color w:val="FB290D"/>
        <w:sz w:val="20"/>
      </w:rPr>
      <w:t>Дополнительные материалы для воспитателей по подписке:</w:t>
    </w:r>
    <w:r>
      <w:rPr>
        <w:i/>
        <w:sz w:val="20"/>
      </w:rPr>
      <w:t xml:space="preserve"> </w:t>
    </w:r>
    <w:r>
      <w:rPr>
        <w:i/>
        <w:color w:val="2E3CED"/>
        <w:sz w:val="20"/>
        <w:u w:val="single" w:color="2E3CED"/>
      </w:rPr>
      <w:t xml:space="preserve">https://vk.com/donut/yavosp </w:t>
    </w:r>
    <w:r>
      <w:rPr>
        <w:i/>
        <w:color w:val="FB290D"/>
        <w:sz w:val="20"/>
      </w:rPr>
      <w:t>Чат взаимопомощи:</w:t>
    </w:r>
    <w:r>
      <w:rPr>
        <w:i/>
        <w:color w:val="2E3CED"/>
        <w:sz w:val="20"/>
      </w:rPr>
      <w:t xml:space="preserve"> https://vk.me/join/Qsy/sKm2i4oOdhyvmTf7rRZYetu1K5B2xIs=</w:t>
    </w:r>
  </w:p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7136" name="Group 27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13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pPr>
      <w:spacing w:after="0"/>
    </w:pPr>
    <w:r>
      <w:rPr>
        <w:i/>
        <w:color w:val="FB290D"/>
        <w:sz w:val="20"/>
      </w:rPr>
      <w:t>Группа «Я — воспитатель»:</w:t>
    </w:r>
    <w:r>
      <w:rPr>
        <w:i/>
        <w:sz w:val="20"/>
      </w:rPr>
      <w:t xml:space="preserve"> </w:t>
    </w:r>
    <w:r>
      <w:rPr>
        <w:i/>
        <w:color w:val="2E3CED"/>
        <w:sz w:val="20"/>
      </w:rPr>
      <w:t>https://vk.com/yavosp</w:t>
    </w:r>
    <w:r>
      <w:rPr>
        <w:i/>
        <w:sz w:val="20"/>
      </w:rPr>
      <w:t xml:space="preserve"> </w:t>
    </w:r>
  </w:p>
  <w:p w:rsidR="000319D3" w:rsidRDefault="008A5900">
    <w:pPr>
      <w:spacing w:after="0" w:line="226" w:lineRule="auto"/>
      <w:ind w:right="1725"/>
    </w:pPr>
    <w:r>
      <w:rPr>
        <w:i/>
        <w:color w:val="FB290D"/>
        <w:sz w:val="20"/>
      </w:rPr>
      <w:t>Дополнительные материалы для воспитателей по подписке:</w:t>
    </w:r>
    <w:r>
      <w:rPr>
        <w:i/>
        <w:sz w:val="20"/>
      </w:rPr>
      <w:t xml:space="preserve"> </w:t>
    </w:r>
    <w:r>
      <w:rPr>
        <w:i/>
        <w:color w:val="2E3CED"/>
        <w:sz w:val="20"/>
        <w:u w:val="single" w:color="2E3CED"/>
      </w:rPr>
      <w:t xml:space="preserve">https://vk.com/donut/yavosp </w:t>
    </w:r>
    <w:r>
      <w:rPr>
        <w:i/>
        <w:color w:val="FB290D"/>
        <w:sz w:val="20"/>
      </w:rPr>
      <w:t>Чат взаимопомощи:</w:t>
    </w:r>
    <w:r>
      <w:rPr>
        <w:i/>
        <w:color w:val="2E3CED"/>
        <w:sz w:val="20"/>
      </w:rPr>
      <w:t xml:space="preserve"> https://vk.me/join/Qsy/sKm2i4oOdhyvmTf7rRZYetu1</w:t>
    </w:r>
    <w:r>
      <w:rPr>
        <w:i/>
        <w:color w:val="2E3CED"/>
        <w:sz w:val="20"/>
      </w:rPr>
      <w:t>K5B2xIs=</w:t>
    </w:r>
  </w:p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7101" name="Group 271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10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D3" w:rsidRDefault="008A5900">
    <w:pPr>
      <w:spacing w:after="0"/>
    </w:pPr>
    <w:r>
      <w:rPr>
        <w:i/>
        <w:color w:val="FB290D"/>
        <w:sz w:val="20"/>
      </w:rPr>
      <w:t>Группа «Я — воспитатель»:</w:t>
    </w:r>
    <w:r>
      <w:rPr>
        <w:i/>
        <w:sz w:val="20"/>
      </w:rPr>
      <w:t xml:space="preserve"> </w:t>
    </w:r>
    <w:r>
      <w:rPr>
        <w:i/>
        <w:color w:val="2E3CED"/>
        <w:sz w:val="20"/>
      </w:rPr>
      <w:t>https://vk.com/yavosp</w:t>
    </w:r>
    <w:r>
      <w:rPr>
        <w:i/>
        <w:sz w:val="20"/>
      </w:rPr>
      <w:t xml:space="preserve"> </w:t>
    </w:r>
  </w:p>
  <w:p w:rsidR="000319D3" w:rsidRDefault="008A5900">
    <w:pPr>
      <w:spacing w:after="0" w:line="226" w:lineRule="auto"/>
      <w:ind w:right="1725"/>
    </w:pPr>
    <w:r>
      <w:rPr>
        <w:i/>
        <w:color w:val="FB290D"/>
        <w:sz w:val="20"/>
      </w:rPr>
      <w:t>Дополнительные материалы для воспитателей по подписке:</w:t>
    </w:r>
    <w:r>
      <w:rPr>
        <w:i/>
        <w:sz w:val="20"/>
      </w:rPr>
      <w:t xml:space="preserve"> </w:t>
    </w:r>
    <w:r>
      <w:rPr>
        <w:i/>
        <w:color w:val="2E3CED"/>
        <w:sz w:val="20"/>
        <w:u w:val="single" w:color="2E3CED"/>
      </w:rPr>
      <w:t xml:space="preserve">https://vk.com/donut/yavosp </w:t>
    </w:r>
    <w:r>
      <w:rPr>
        <w:i/>
        <w:color w:val="FB290D"/>
        <w:sz w:val="20"/>
      </w:rPr>
      <w:t>Чат взаимопомощи:</w:t>
    </w:r>
    <w:r>
      <w:rPr>
        <w:i/>
        <w:color w:val="2E3CED"/>
        <w:sz w:val="20"/>
      </w:rPr>
      <w:t xml:space="preserve"> https://vk.me/join/Qsy/sKm2i4oOdhyvmTf7rRZYetu1K5B2xIs=</w:t>
    </w:r>
  </w:p>
  <w:p w:rsidR="000319D3" w:rsidRDefault="008A5900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7066" name="Group 270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06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85B2C"/>
    <w:multiLevelType w:val="hybridMultilevel"/>
    <w:tmpl w:val="EADC9E46"/>
    <w:lvl w:ilvl="0" w:tplc="89B67854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A8C3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8C32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8F38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287D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2B55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A6A3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05B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8B9B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E61101"/>
    <w:multiLevelType w:val="hybridMultilevel"/>
    <w:tmpl w:val="E8D6FCDC"/>
    <w:lvl w:ilvl="0" w:tplc="27C64E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6A55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8805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BA2CF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048E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B2100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8B73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0280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8865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D3"/>
    <w:rsid w:val="000319D3"/>
    <w:rsid w:val="008A5900"/>
    <w:rsid w:val="00D0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B716"/>
  <w15:docId w15:val="{93979C03-5CD2-4966-9FC8-8D30F822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</cp:revision>
  <dcterms:created xsi:type="dcterms:W3CDTF">2024-09-10T07:05:00Z</dcterms:created>
  <dcterms:modified xsi:type="dcterms:W3CDTF">2024-09-10T07:05:00Z</dcterms:modified>
</cp:coreProperties>
</file>