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2866" w:rsidRDefault="00401984" w:rsidP="00401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LINK </w:instrText>
      </w:r>
      <w:r w:rsidR="001D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"C:\\Users\\User\\Desktop\\титуо отчет самооб.pdf" 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\a \p \f 0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739.5pt" o:ole="">
            <v:imagedata r:id="rId7" o:title=""/>
          </v:shape>
        </w:objec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:rsidR="00A22866" w:rsidRDefault="007C011A" w:rsidP="003261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находится хозяйственный двор. Территория детского сада озеленена насаждениями по всему периметру. На территории учреждения имеются различные виды деревьев и кустарников, газоны, клумбы, цветники, огородный участок. </w:t>
      </w:r>
    </w:p>
    <w:p w:rsidR="00A22866" w:rsidRDefault="007C011A" w:rsidP="003261E8">
      <w:pPr>
        <w:spacing w:after="0" w:line="360" w:lineRule="auto"/>
        <w:ind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Министерства общего и профессионального образования Свердловской области Серия 66 № 000542 от 24.02.2011 г. (бессрочная)</w:t>
      </w:r>
    </w:p>
    <w:p w:rsidR="00A22866" w:rsidRDefault="007C011A" w:rsidP="003261E8">
      <w:pPr>
        <w:spacing w:after="0" w:line="360" w:lineRule="auto"/>
        <w:ind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(новая редакция) утвержден Распоряжением Департамента образования Администрации  города Екатеринбурга   № 173/46/362  от 05.02.2020 года. </w:t>
      </w:r>
    </w:p>
    <w:p w:rsidR="00A22866" w:rsidRDefault="007C011A" w:rsidP="003261E8">
      <w:pPr>
        <w:spacing w:after="0" w:line="360" w:lineRule="auto"/>
        <w:ind w:firstLine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деятельности МБДОУ: создать здоровьесберегающее образовательное пространство, обеспечивающее разностороннее развитие ребенка, а также присмотр, уход и оздоровление детей с туберкулезной интоксикацией.</w:t>
      </w:r>
    </w:p>
    <w:p w:rsidR="00A22866" w:rsidRDefault="007C011A" w:rsidP="003261E8">
      <w:pPr>
        <w:spacing w:after="0" w:line="360" w:lineRule="auto"/>
        <w:ind w:left="-567" w:firstLine="92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Деятельность МБДОУ осуществляется в соответствии с:</w:t>
      </w:r>
    </w:p>
    <w:p w:rsidR="00A22866" w:rsidRDefault="007C011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Федеральным законом от 29.12.2012 №273-ФЗ «Об образовании в Российской Федерации»;</w:t>
      </w:r>
    </w:p>
    <w:p w:rsidR="00536374" w:rsidRDefault="00536374" w:rsidP="0053637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74">
        <w:rPr>
          <w:rFonts w:ascii="Times New Roman" w:eastAsia="Calibri" w:hAnsi="Times New Roman" w:cs="Times New Roman"/>
          <w:sz w:val="24"/>
          <w:szCs w:val="24"/>
        </w:rPr>
        <w:t>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A22866" w:rsidRPr="00536374" w:rsidRDefault="007C011A" w:rsidP="0053637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74">
        <w:rPr>
          <w:rFonts w:ascii="Times New Roman" w:eastAsia="Calibri" w:hAnsi="Times New Roman" w:cs="Times New Roman"/>
          <w:sz w:val="24"/>
          <w:szCs w:val="24"/>
        </w:rPr>
        <w:t>Приказом Минобрнауки России от 17.10.2013 №1155 «Об утверждении федерального государственного образовательного стандарта дошкольного образования»;</w:t>
      </w:r>
    </w:p>
    <w:p w:rsidR="00A22866" w:rsidRDefault="007C011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Приказом Минобрнауки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22866" w:rsidRDefault="007C011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Уставом МБДОУ;</w:t>
      </w:r>
    </w:p>
    <w:p w:rsidR="00A22866" w:rsidRDefault="007C011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Конвенц</w:t>
      </w:r>
      <w:r w:rsidR="00536374">
        <w:rPr>
          <w:rFonts w:ascii="Times New Roman" w:eastAsia="Calibri" w:hAnsi="Times New Roman" w:cs="Times New Roman"/>
          <w:sz w:val="24"/>
          <w:szCs w:val="24"/>
        </w:rPr>
        <w:t>ией ООН о правах ребёнка, а так</w:t>
      </w:r>
      <w:r>
        <w:rPr>
          <w:rFonts w:ascii="Times New Roman" w:eastAsia="Calibri" w:hAnsi="Times New Roman" w:cs="Times New Roman"/>
          <w:sz w:val="24"/>
          <w:szCs w:val="24"/>
        </w:rPr>
        <w:t>же следующими нормативно-правовыми и локальными документами.</w:t>
      </w:r>
    </w:p>
    <w:p w:rsidR="00A22866" w:rsidRDefault="007C011A" w:rsidP="006F653E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Режим функционирования </w:t>
      </w:r>
    </w:p>
    <w:p w:rsidR="00A22866" w:rsidRDefault="007C011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Режим работы: МБДОУ работает в режиме пятидневной рабочей недели с  12 часовым  пребыванием  детей. </w:t>
      </w:r>
    </w:p>
    <w:p w:rsidR="00A22866" w:rsidRDefault="007C011A" w:rsidP="006F653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дня предусматривает:</w:t>
      </w:r>
      <w:r w:rsidR="006F65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четкую ориентацию на возрастные, физические и психологические возможности детей;</w:t>
      </w:r>
      <w:r w:rsidR="006F65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опору на индивидуальные особенности детей, что проявляется в подвижном определении времени сна и прогулки, строгом соблюдении интервалов между приемами пищи;</w:t>
      </w:r>
      <w:r w:rsidR="006F65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наличие целесообразного соотношения организованной взрослыми и самостоятельной детской деятельности, двигательной и интеллектуальной активности детей, соблюдение объема непосредственно образовательной деятельности детей.</w:t>
      </w:r>
    </w:p>
    <w:p w:rsidR="00A22866" w:rsidRDefault="007C011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- не менее 10 минут.</w:t>
      </w:r>
    </w:p>
    <w:p w:rsidR="00A22866" w:rsidRDefault="007C011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25 - 30 минут в день. </w:t>
      </w:r>
    </w:p>
    <w:p w:rsidR="00A22866" w:rsidRDefault="007C011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деятельность, требующая повышенной познавательной активности и умственного напряжения детей, организуется в первую половину дня. </w:t>
      </w:r>
    </w:p>
    <w:p w:rsidR="00A22866" w:rsidRDefault="007C011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Интервалы между непрерывной образовательной деятельности – не менее 10 минут.</w:t>
      </w:r>
    </w:p>
    <w:p w:rsidR="00A22866" w:rsidRDefault="007C01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зарегистрировано и функционирует в соответствии с нормативными документами в сфере образования Российской Федерации. </w:t>
      </w:r>
    </w:p>
    <w:p w:rsidR="00A22866" w:rsidRDefault="007C011A" w:rsidP="006F653E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Состав воспитанников </w:t>
      </w:r>
    </w:p>
    <w:p w:rsidR="00A22866" w:rsidRDefault="007C01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посещают дети в возрасте от 2 до 8 лет.</w:t>
      </w:r>
    </w:p>
    <w:p w:rsidR="00A22866" w:rsidRDefault="007C01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</w:t>
      </w:r>
      <w:r w:rsidR="00A538FC">
        <w:rPr>
          <w:rFonts w:ascii="Times New Roman" w:eastAsia="Times New Roman" w:hAnsi="Times New Roman" w:cs="Times New Roman"/>
          <w:sz w:val="24"/>
          <w:szCs w:val="24"/>
          <w:lang w:eastAsia="ru-RU"/>
        </w:rPr>
        <w:t>ь контингента воспитанников - 57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A22866" w:rsidRDefault="007C011A">
      <w:pPr>
        <w:pStyle w:val="a8"/>
        <w:spacing w:line="360" w:lineRule="auto"/>
        <w:ind w:left="0" w:firstLine="284"/>
        <w:jc w:val="both"/>
        <w:textAlignment w:val="top"/>
        <w:rPr>
          <w:iCs/>
        </w:rPr>
      </w:pPr>
      <w:r>
        <w:rPr>
          <w:bCs/>
        </w:rPr>
        <w:t>В детском саду функционирует 5 групп оздоровительной направленности</w:t>
      </w:r>
      <w:r>
        <w:t xml:space="preserve">. </w:t>
      </w:r>
      <w:r>
        <w:rPr>
          <w:iCs/>
        </w:rPr>
        <w:t xml:space="preserve">Принцип формирования групп: одновозрастной. </w:t>
      </w:r>
    </w:p>
    <w:p w:rsidR="00A22866" w:rsidRDefault="007C011A">
      <w:pPr>
        <w:pStyle w:val="a8"/>
        <w:spacing w:line="360" w:lineRule="auto"/>
        <w:ind w:left="0" w:firstLine="284"/>
        <w:jc w:val="center"/>
        <w:textAlignment w:val="top"/>
        <w:rPr>
          <w:b/>
        </w:rPr>
      </w:pPr>
      <w:r>
        <w:rPr>
          <w:b/>
        </w:rPr>
        <w:t>Структура контингента воспитанников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  <w:gridCol w:w="3387"/>
      </w:tblGrid>
      <w:tr w:rsidR="00A22866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контингента воспитанников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групп</w:t>
            </w:r>
          </w:p>
        </w:tc>
      </w:tr>
      <w:tr w:rsidR="00A22866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286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младшая группа (3-4 года)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2866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средняя группа (4-5 лет)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2866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старшая группа </w:t>
            </w:r>
            <w:r w:rsidR="00A538F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  <w:r w:rsidR="00A538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2866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к школе группа (6-8 лет)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22866" w:rsidRDefault="00A2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866" w:rsidRDefault="007C01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 воспитанников МБДОУ соответствует лицензионным требованиям.</w:t>
      </w:r>
    </w:p>
    <w:p w:rsidR="00A22866" w:rsidRDefault="007C011A" w:rsidP="006F65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Структура управления МБДОУ</w:t>
      </w:r>
    </w:p>
    <w:p w:rsidR="00A22866" w:rsidRDefault="007C01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– Департамент  образования Администрации города Екатеринбурга.</w:t>
      </w:r>
    </w:p>
    <w:p w:rsidR="00A22866" w:rsidRPr="00FC2EFB" w:rsidRDefault="00BC3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– </w:t>
      </w:r>
      <w:r w:rsidR="007C011A" w:rsidRPr="00FC2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Попова Марина Николаевна.</w:t>
      </w:r>
    </w:p>
    <w:p w:rsidR="00BC34D4" w:rsidRDefault="007C01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Заместители руководителя по направлениям:  </w:t>
      </w:r>
    </w:p>
    <w:p w:rsidR="00A22866" w:rsidRDefault="007C01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по воспит</w:t>
      </w:r>
      <w:r w:rsidR="00FC2EF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ательно-методической работе – Артемьева Вера Вячеславовна</w:t>
      </w:r>
    </w:p>
    <w:p w:rsidR="00BC34D4" w:rsidRDefault="00BC3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по хозяйственной части- Ратникова Татьяна Анатольевна</w:t>
      </w:r>
    </w:p>
    <w:p w:rsidR="00A22866" w:rsidRDefault="007C01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Отношения между МБДОУ, Учредителем и Управлением образования Верх-Исетского района города Екатеринбурга определяются действующим законодательством РФ,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нормативно-правовыми документами органов государственной власти и местного самоуправления города Екатеринбурга и Уставом МБДОУ. </w:t>
      </w:r>
    </w:p>
    <w:p w:rsidR="00A22866" w:rsidRDefault="007C01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МБДОУ с родителями (законными представителями) воспитанников регулируются в порядке, установленном Федеральным законом «Об образовании в Российской Федерации» и Уставом МБДОУ.</w:t>
      </w:r>
    </w:p>
    <w:p w:rsidR="00A22866" w:rsidRDefault="007C011A">
      <w:pPr>
        <w:widowControl w:val="0"/>
        <w:tabs>
          <w:tab w:val="left" w:pos="0"/>
          <w:tab w:val="left" w:pos="360"/>
        </w:tabs>
        <w:spacing w:after="0" w:line="360" w:lineRule="auto"/>
        <w:ind w:right="-227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акты, являющиеся неотъемлемой частью Устава МБДОУ, определяют уровень взаимоотношений всех субъектов образовательного процесса: дети – родители – педагоги. Необходимые локальные акты согласованы с первичной профсоюзной организации МБДОУ и приняты решением Педагогического совета.</w:t>
      </w:r>
    </w:p>
    <w:p w:rsidR="00A22866" w:rsidRDefault="007C01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ДОУ осуществляется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                     </w:t>
      </w:r>
    </w:p>
    <w:p w:rsidR="00A22866" w:rsidRDefault="007C01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Управление детским садом осуществляют:</w:t>
      </w:r>
    </w:p>
    <w:p w:rsidR="00A22866" w:rsidRDefault="006F653E">
      <w:pPr>
        <w:tabs>
          <w:tab w:val="left" w:pos="284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="001A14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</w:t>
      </w:r>
      <w:r w:rsidR="007C011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Заведующий детским садом:</w:t>
      </w:r>
    </w:p>
    <w:p w:rsidR="00A22866" w:rsidRDefault="007C011A">
      <w:pPr>
        <w:tabs>
          <w:tab w:val="left" w:pos="284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Осуществляет непосредственное руководство детским садом и несет ответственность за деятельность учреждения. 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организации.</w:t>
      </w:r>
    </w:p>
    <w:p w:rsidR="00A22866" w:rsidRDefault="006F653E">
      <w:pPr>
        <w:tabs>
          <w:tab w:val="left" w:pos="284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="007C011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Общее собрание  работников детского сада:</w:t>
      </w:r>
    </w:p>
    <w:p w:rsidR="00A22866" w:rsidRDefault="007C011A">
      <w:pPr>
        <w:tabs>
          <w:tab w:val="left" w:pos="284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Осуществляет полномочия трудового коллектива, рассматривает и принимает Положения ДОУ, вносит предложения при рассмотрении программы развития ДОУ, рассматривает и обсуждает проект годового плана работы ДОУ, обсуждает вопросы состояния трудовой дисциплины в ДОУ и мероприятия по ее укреплению, рассматривает вопросы охраны и безопасности условий труда работников, охраны труда воспитанников в ДОУ, рассматривает и принимает Устав ДОУ, обсуждает дополнения и изменения, вносимые в Устав ДОУ.</w:t>
      </w:r>
    </w:p>
    <w:p w:rsidR="00A22866" w:rsidRDefault="006F653E">
      <w:pPr>
        <w:tabs>
          <w:tab w:val="left" w:pos="284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="007C011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Педагогический совет:</w:t>
      </w:r>
    </w:p>
    <w:p w:rsidR="00A22866" w:rsidRDefault="007C011A">
      <w:pPr>
        <w:tabs>
          <w:tab w:val="left" w:pos="284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Осуществляет управление педагогической деятельностью, определяет направления образовательной деятельности ДОУ, утверждает общеобразовательные программы, рассматривает проект годового плана работы 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ДОУ.</w:t>
      </w:r>
    </w:p>
    <w:p w:rsidR="00A22866" w:rsidRDefault="003573AE">
      <w:pPr>
        <w:tabs>
          <w:tab w:val="left" w:pos="284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="007C011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Совет родителей:</w:t>
      </w:r>
    </w:p>
    <w:p w:rsidR="00A22866" w:rsidRDefault="007C011A" w:rsidP="003573AE">
      <w:pPr>
        <w:tabs>
          <w:tab w:val="left" w:pos="284"/>
          <w:tab w:val="left" w:pos="426"/>
        </w:tabs>
        <w:suppressAutoHyphens/>
        <w:autoSpaceDE w:val="0"/>
        <w:spacing w:after="0" w:line="36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357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650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Содействует организации совместных мероприятий в ДОУ, оказывает посильную помощь в укреплении материально-технической базы, благоустройстве его помещений, детских площадок и территории.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A22866" w:rsidRDefault="007C011A" w:rsidP="00565AE5">
      <w:pPr>
        <w:spacing w:after="0" w:line="360" w:lineRule="auto"/>
        <w:ind w:left="14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326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26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создана структура управления в соответствии с целями и содержанием работы учреждения.</w:t>
      </w:r>
    </w:p>
    <w:p w:rsidR="002650A4" w:rsidRDefault="002650A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26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Проделанная работа:</w:t>
      </w:r>
    </w:p>
    <w:p w:rsidR="00133D79" w:rsidRPr="00D22DBF" w:rsidRDefault="00565AE5" w:rsidP="003261E8">
      <w:pPr>
        <w:widowControl w:val="0"/>
        <w:tabs>
          <w:tab w:val="left" w:pos="0"/>
          <w:tab w:val="left" w:pos="360"/>
        </w:tabs>
        <w:spacing w:after="0" w:line="360" w:lineRule="auto"/>
        <w:ind w:right="-227" w:firstLine="1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11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A538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0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году Общее собрание работников </w:t>
      </w:r>
      <w:r w:rsidR="00133D7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(далее Собрание) провело 5</w:t>
      </w:r>
      <w:r w:rsidR="007C0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заседаний. На заседаниях Собрания рассматривались вопросы: </w:t>
      </w:r>
      <w:r w:rsidR="00D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11A">
        <w:rPr>
          <w:rFonts w:ascii="Times New Roman" w:hAnsi="Times New Roman"/>
          <w:b/>
          <w:i/>
          <w:color w:val="000000"/>
          <w:sz w:val="24"/>
          <w:szCs w:val="24"/>
        </w:rPr>
        <w:t>«</w:t>
      </w:r>
      <w:r w:rsidR="00A538FC">
        <w:rPr>
          <w:rFonts w:ascii="Times New Roman" w:hAnsi="Times New Roman"/>
          <w:color w:val="000000"/>
          <w:sz w:val="24"/>
          <w:szCs w:val="24"/>
        </w:rPr>
        <w:t>План работы ОСТК на 2025-2026</w:t>
      </w:r>
      <w:r w:rsidR="00133D79">
        <w:rPr>
          <w:rFonts w:ascii="Times New Roman" w:hAnsi="Times New Roman"/>
          <w:color w:val="000000"/>
          <w:sz w:val="24"/>
          <w:szCs w:val="24"/>
        </w:rPr>
        <w:t xml:space="preserve"> год и правила внутреннего распорядка МБДОУ № 333</w:t>
      </w:r>
      <w:r w:rsidR="00D22DBF">
        <w:rPr>
          <w:rFonts w:ascii="Times New Roman" w:hAnsi="Times New Roman"/>
          <w:color w:val="000000"/>
          <w:sz w:val="24"/>
          <w:szCs w:val="24"/>
        </w:rPr>
        <w:t xml:space="preserve">»; </w:t>
      </w:r>
      <w:r w:rsidR="007C011A">
        <w:rPr>
          <w:rFonts w:ascii="Times New Roman" w:hAnsi="Times New Roman"/>
          <w:color w:val="000000"/>
          <w:sz w:val="24"/>
          <w:szCs w:val="24"/>
        </w:rPr>
        <w:t>«</w:t>
      </w:r>
      <w:r w:rsidR="00133D79" w:rsidRPr="00D22DBF">
        <w:rPr>
          <w:rFonts w:ascii="Times New Roman" w:hAnsi="Times New Roman" w:cs="Times New Roman"/>
          <w:color w:val="000000"/>
          <w:sz w:val="24"/>
          <w:szCs w:val="24"/>
        </w:rPr>
        <w:t>Обсуждение коллективного договора и заслушивание ежегодного отчета профсоюзного комитете</w:t>
      </w:r>
      <w:r w:rsidR="00D22DBF" w:rsidRPr="00D22DBF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r w:rsidR="00133D79" w:rsidRPr="00D22DBF">
        <w:rPr>
          <w:rFonts w:ascii="Times New Roman" w:hAnsi="Times New Roman" w:cs="Times New Roman"/>
          <w:color w:val="000000"/>
          <w:sz w:val="24"/>
          <w:szCs w:val="24"/>
        </w:rPr>
        <w:t>«Должностные инструкции работников и утверждение положения о распределении стумулирующей части ФОТ</w:t>
      </w:r>
      <w:r w:rsidR="00D22DBF" w:rsidRPr="00D22DBF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r w:rsidR="007C011A" w:rsidRPr="00D22DB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33D79" w:rsidRPr="00D22DBF">
        <w:rPr>
          <w:rFonts w:ascii="Times New Roman" w:hAnsi="Times New Roman" w:cs="Times New Roman"/>
          <w:color w:val="000000"/>
          <w:sz w:val="24"/>
          <w:szCs w:val="24"/>
        </w:rPr>
        <w:t>Инструктажи по антитеррору и безопасном прибывании детей в ДОУ</w:t>
      </w:r>
      <w:r w:rsidR="00D22DBF" w:rsidRPr="00D22DBF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r w:rsidR="00133D79" w:rsidRPr="00D22DBF">
        <w:rPr>
          <w:rFonts w:ascii="Times New Roman" w:hAnsi="Times New Roman" w:cs="Times New Roman"/>
          <w:color w:val="000000"/>
          <w:sz w:val="24"/>
          <w:szCs w:val="24"/>
        </w:rPr>
        <w:t>«Основные задачи на летний оздоровительный период и подготовка к приемке учреждения к 2025-2026 уч.году»</w:t>
      </w:r>
    </w:p>
    <w:p w:rsidR="00A22866" w:rsidRPr="00D22DBF" w:rsidRDefault="007C011A" w:rsidP="003261E8">
      <w:pPr>
        <w:widowControl w:val="0"/>
        <w:tabs>
          <w:tab w:val="left" w:pos="0"/>
          <w:tab w:val="left" w:pos="360"/>
        </w:tabs>
        <w:spacing w:after="0" w:line="360" w:lineRule="auto"/>
        <w:ind w:right="-227" w:firstLine="1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E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5A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Заслушивались отчеты о проведенной работе по охране труда руководителем МБДОУ и уполномоченным по ОТ, о награждении работников МБДОУ вышестоящими органами.               </w:t>
      </w:r>
      <w:r w:rsidRPr="00FC2E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r w:rsidR="00CC7BA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агогический совет МБДОУ провел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заседаний, на которых были рассмотрены вопросы:</w:t>
      </w:r>
      <w:r w:rsidR="00D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7BA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«Планирование пе</w:t>
      </w:r>
      <w:r w:rsidR="00D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дагогических мероприятий на новый </w:t>
      </w:r>
      <w:r w:rsidR="00CC7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CC7BA2">
        <w:rPr>
          <w:rFonts w:ascii="Times New Roman" w:eastAsia="Times New Roman" w:hAnsi="Times New Roman" w:cs="Times New Roman"/>
          <w:bCs/>
          <w:sz w:val="24"/>
          <w:szCs w:val="24"/>
        </w:rPr>
        <w:t>Знакомство педагогов с основами работы и методическими материалами «Мозаичный парк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D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C7B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 работы педагогов в новом учебном году и аттестация педагогических работников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D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E547F">
        <w:rPr>
          <w:rFonts w:ascii="Times New Roman" w:hAnsi="Times New Roman" w:cs="Times New Roman"/>
          <w:bCs/>
          <w:sz w:val="24"/>
          <w:szCs w:val="24"/>
        </w:rPr>
        <w:t>«Конкурсы</w:t>
      </w:r>
      <w:r w:rsidR="00CC7BA2">
        <w:rPr>
          <w:rFonts w:ascii="Times New Roman" w:hAnsi="Times New Roman" w:cs="Times New Roman"/>
          <w:bCs/>
          <w:sz w:val="24"/>
          <w:szCs w:val="24"/>
        </w:rPr>
        <w:t>, мастер-классы ,выездные мероприятия к году Защитника Отечества и участие пе</w:t>
      </w:r>
      <w:r w:rsidR="00D22DBF">
        <w:rPr>
          <w:rFonts w:ascii="Times New Roman" w:hAnsi="Times New Roman" w:cs="Times New Roman"/>
          <w:bCs/>
          <w:sz w:val="24"/>
          <w:szCs w:val="24"/>
        </w:rPr>
        <w:t>дагогов в районных мероприятиях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D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C7BA2">
        <w:rPr>
          <w:rFonts w:ascii="Times New Roman" w:hAnsi="Times New Roman" w:cs="Times New Roman"/>
          <w:bCs/>
          <w:sz w:val="24"/>
          <w:szCs w:val="24"/>
        </w:rPr>
        <w:t>«Обсуждение плана мероприятий по сетевому взаимодействию и планирование открытых занятий для родителей</w:t>
      </w:r>
      <w:r w:rsidR="00D22DBF">
        <w:rPr>
          <w:rFonts w:ascii="Times New Roman" w:hAnsi="Times New Roman" w:cs="Times New Roman"/>
          <w:bCs/>
          <w:sz w:val="24"/>
          <w:szCs w:val="24"/>
        </w:rPr>
        <w:t xml:space="preserve">»; </w:t>
      </w:r>
      <w:r w:rsidR="00CC7BA2">
        <w:rPr>
          <w:rFonts w:ascii="Times New Roman" w:hAnsi="Times New Roman" w:cs="Times New Roman"/>
          <w:bCs/>
          <w:sz w:val="24"/>
          <w:szCs w:val="24"/>
        </w:rPr>
        <w:t>«Подготовка к районному мероприятию по экологическому воспитанию и участию в фестивале-конкурсе Большая перемена»</w:t>
      </w:r>
      <w:r w:rsidR="00D22DBF"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CC7BA2">
        <w:rPr>
          <w:rFonts w:ascii="Times New Roman" w:hAnsi="Times New Roman" w:cs="Times New Roman"/>
          <w:bCs/>
          <w:sz w:val="24"/>
          <w:szCs w:val="24"/>
        </w:rPr>
        <w:t>Координация педагогов по работе в об</w:t>
      </w:r>
      <w:r w:rsidR="00D22DBF">
        <w:rPr>
          <w:rFonts w:ascii="Times New Roman" w:hAnsi="Times New Roman" w:cs="Times New Roman"/>
          <w:bCs/>
          <w:sz w:val="24"/>
          <w:szCs w:val="24"/>
        </w:rPr>
        <w:t>разовательной платформе «Сферум».</w:t>
      </w:r>
    </w:p>
    <w:p w:rsidR="00A22866" w:rsidRDefault="007C011A" w:rsidP="00565AE5">
      <w:pPr>
        <w:widowControl w:val="0"/>
        <w:tabs>
          <w:tab w:val="left" w:pos="0"/>
          <w:tab w:val="left" w:pos="360"/>
        </w:tabs>
        <w:spacing w:after="0" w:line="360" w:lineRule="auto"/>
        <w:ind w:left="142" w:right="-227" w:firstLine="11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61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педагогических советах также обсуждались вопросы содержания, форм и методов образовательного процесса, планирования непрерывной образовательной деятельности. Рассматривались вопросы повышения квалификации кадров; организовывалось выявление, обобщение, представление опыта работы педагогов МБДОУ педагогическому сообществу; осуществлялась мотивация педагогов к участию в конкурсах различного уровня. Рассматривались и утверждались локальные акты МБДОУ, связанные с педагогической деятельностью коллектива.     Совет родителей провел 2 заседания. На повестке рассмотрены вопросы: об участии родителей в жизни детского сада.</w:t>
      </w:r>
    </w:p>
    <w:p w:rsidR="00A22866" w:rsidRDefault="007C011A" w:rsidP="00565AE5">
      <w:pPr>
        <w:widowControl w:val="0"/>
        <w:tabs>
          <w:tab w:val="left" w:pos="-567"/>
          <w:tab w:val="left" w:pos="360"/>
        </w:tabs>
        <w:spacing w:after="0" w:line="360" w:lineRule="auto"/>
        <w:ind w:left="142" w:right="-227" w:firstLine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Системные действия органов управления образованием, педагогического коллектива и родительской общественности МБДОУ позволяют сохранять повышенный статус учреждения, координировать деятельность всех его структур, обеспечивая гарантированное качество образования, а также своевременно решать проблемные вопросы жизнедеятельности МБДОУ. </w:t>
      </w:r>
    </w:p>
    <w:p w:rsidR="00D8789D" w:rsidRPr="00D8789D" w:rsidRDefault="007C011A" w:rsidP="003261E8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и механизм управления МБДОУ определяет его стабильное функционирование.</w:t>
      </w:r>
    </w:p>
    <w:p w:rsidR="00A22866" w:rsidRDefault="005E5DD0" w:rsidP="005E5DD0">
      <w:pPr>
        <w:spacing w:after="0" w:line="360" w:lineRule="auto"/>
        <w:ind w:hanging="24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3261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61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="007C01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Условия осуществления образовательного процесса</w:t>
      </w:r>
    </w:p>
    <w:p w:rsidR="00A22866" w:rsidRDefault="005E5DD0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="003261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61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="007C01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Кадровое обеспечение.</w:t>
      </w:r>
    </w:p>
    <w:p w:rsidR="00A22866" w:rsidRDefault="007C011A" w:rsidP="003261E8">
      <w:pPr>
        <w:shd w:val="clear" w:color="auto" w:fill="FFFFFF"/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учреждении учебно-воспит</w:t>
      </w:r>
      <w:r w:rsidR="00CC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ательный процесс осуществляют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рабо</w:t>
      </w:r>
      <w:r w:rsidR="00CC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тников: из них воспитателей - 8, музыкальный руководитель – 1,</w:t>
      </w:r>
      <w:r w:rsidR="00D22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-1,педагог-психолог -1</w:t>
      </w:r>
      <w:r w:rsidR="0001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(внутреннее совмещение)</w:t>
      </w:r>
      <w:r w:rsidR="00CC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2866" w:rsidRDefault="00A22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2866" w:rsidRDefault="007C011A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Кадровый педагогический потенциал по уровню образования</w:t>
      </w:r>
    </w:p>
    <w:tbl>
      <w:tblPr>
        <w:tblW w:w="9797" w:type="dxa"/>
        <w:tblInd w:w="-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276"/>
        <w:gridCol w:w="1701"/>
        <w:gridCol w:w="1559"/>
        <w:gridCol w:w="1276"/>
        <w:gridCol w:w="1276"/>
        <w:gridCol w:w="1417"/>
      </w:tblGrid>
      <w:tr w:rsidR="00A22866" w:rsidTr="001A1482">
        <w:trPr>
          <w:trHeight w:val="1640"/>
        </w:trPr>
        <w:tc>
          <w:tcPr>
            <w:tcW w:w="12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A2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2866" w:rsidRDefault="00A2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2866" w:rsidRDefault="00A2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</w:t>
            </w:r>
          </w:p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средн. спец.</w:t>
            </w:r>
          </w:p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Педагог. дошкольное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спец.</w:t>
            </w:r>
          </w:p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непедагогическое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педаг. дошкольное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непедаг.</w:t>
            </w:r>
          </w:p>
        </w:tc>
      </w:tr>
      <w:tr w:rsidR="00A22866" w:rsidTr="001A1482">
        <w:trPr>
          <w:trHeight w:val="404"/>
        </w:trPr>
        <w:tc>
          <w:tcPr>
            <w:tcW w:w="12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A22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(18%)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(9%)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(18 %)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53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8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18 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53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08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</w:tbl>
    <w:p w:rsidR="00A22866" w:rsidRDefault="00A22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2866" w:rsidRDefault="007C0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Кадровый педагогический потенциал по стажу работы</w:t>
      </w:r>
    </w:p>
    <w:tbl>
      <w:tblPr>
        <w:tblW w:w="9779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2244"/>
        <w:gridCol w:w="1984"/>
        <w:gridCol w:w="2127"/>
        <w:gridCol w:w="1842"/>
      </w:tblGrid>
      <w:tr w:rsidR="00A22866" w:rsidTr="001A1482">
        <w:trPr>
          <w:trHeight w:val="570"/>
        </w:trPr>
        <w:tc>
          <w:tcPr>
            <w:tcW w:w="15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A2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10-20 лет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20 лет</w:t>
            </w:r>
          </w:p>
        </w:tc>
      </w:tr>
      <w:tr w:rsidR="00A22866" w:rsidTr="001A1482">
        <w:trPr>
          <w:trHeight w:val="500"/>
        </w:trPr>
        <w:tc>
          <w:tcPr>
            <w:tcW w:w="1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A2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(18%)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(27%)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1(9%)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53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4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</w:t>
            </w:r>
            <w:r w:rsidR="007C0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6%)</w:t>
            </w:r>
          </w:p>
        </w:tc>
      </w:tr>
    </w:tbl>
    <w:p w:rsidR="005E5DD0" w:rsidRDefault="007C011A" w:rsidP="00D22DBF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</w:t>
      </w:r>
      <w:r w:rsidR="00D22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</w:t>
      </w:r>
    </w:p>
    <w:p w:rsidR="00A22866" w:rsidRDefault="007C011A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потенциал по уровню квалификации</w:t>
      </w:r>
    </w:p>
    <w:tbl>
      <w:tblPr>
        <w:tblW w:w="9779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1803"/>
        <w:gridCol w:w="441"/>
        <w:gridCol w:w="1984"/>
        <w:gridCol w:w="1701"/>
        <w:gridCol w:w="2268"/>
      </w:tblGrid>
      <w:tr w:rsidR="00A22866" w:rsidTr="001A1482">
        <w:trPr>
          <w:trHeight w:val="240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A22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 должности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кк</w:t>
            </w:r>
          </w:p>
        </w:tc>
      </w:tr>
      <w:tr w:rsidR="00A22866" w:rsidTr="001A1482">
        <w:trPr>
          <w:trHeight w:val="240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53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E4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(36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01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2(18 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2866" w:rsidRPr="00301911" w:rsidRDefault="003B7186" w:rsidP="00301911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(40</w:t>
            </w:r>
            <w:r w:rsidR="007C011A" w:rsidRPr="00301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</w:tbl>
    <w:p w:rsidR="003E4900" w:rsidRDefault="003E4900">
      <w:pPr>
        <w:shd w:val="clear" w:color="auto" w:fill="FFFFFF"/>
        <w:spacing w:after="0" w:line="36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2866" w:rsidRPr="00301911" w:rsidRDefault="007C011A" w:rsidP="00301911">
      <w:pPr>
        <w:spacing w:after="0" w:line="360" w:lineRule="auto"/>
        <w:ind w:left="-20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рамках организации аттестации педагогических работников МБДОУ были созданы правовые, методические и информационные условия: </w:t>
      </w:r>
      <w:r w:rsidRPr="00301911">
        <w:rPr>
          <w:rFonts w:ascii="Times New Roman" w:eastAsia="Calibri" w:hAnsi="Times New Roman" w:cs="Times New Roman"/>
          <w:sz w:val="24"/>
          <w:szCs w:val="24"/>
        </w:rPr>
        <w:t>обновлен банк данных о педагогических работниках МБДОУ, содержащий информацию о сроках действия квалификационной категории и план прохождения аттестации, курсов повышения квалификации;</w:t>
      </w:r>
      <w:r w:rsidR="003019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1911">
        <w:rPr>
          <w:rFonts w:ascii="Times New Roman" w:eastAsia="Calibri" w:hAnsi="Times New Roman" w:cs="Times New Roman"/>
          <w:sz w:val="24"/>
          <w:szCs w:val="24"/>
        </w:rPr>
        <w:t>обновлен стенд «Аттестация педагогических работников»;</w:t>
      </w:r>
      <w:r w:rsidR="003019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1911">
        <w:rPr>
          <w:rFonts w:ascii="Times New Roman" w:eastAsia="Calibri" w:hAnsi="Times New Roman" w:cs="Times New Roman"/>
          <w:sz w:val="24"/>
          <w:szCs w:val="24"/>
        </w:rPr>
        <w:t>организована перекидная информационная система нормативных документов;</w:t>
      </w:r>
    </w:p>
    <w:p w:rsidR="00A22866" w:rsidRDefault="00536374" w:rsidP="003261E8">
      <w:pPr>
        <w:spacing w:after="0" w:line="360" w:lineRule="auto"/>
        <w:ind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261E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011A">
        <w:rPr>
          <w:rFonts w:ascii="Times New Roman" w:eastAsia="Calibri" w:hAnsi="Times New Roman" w:cs="Times New Roman"/>
          <w:sz w:val="24"/>
          <w:szCs w:val="24"/>
        </w:rPr>
        <w:t>Все процедуры аттестации прошли в установленный срок, согласно графику аттестации педагогических работников. Аттестация педагогических кадров проходит стабильно на достаточном уровне, способствует повышению профессионализма у педагогов.</w:t>
      </w:r>
    </w:p>
    <w:p w:rsidR="00536374" w:rsidRDefault="007C011A" w:rsidP="003261E8">
      <w:pPr>
        <w:pStyle w:val="a8"/>
        <w:spacing w:line="360" w:lineRule="auto"/>
        <w:ind w:left="0" w:firstLine="708"/>
        <w:jc w:val="both"/>
      </w:pPr>
      <w:r>
        <w:lastRenderedPageBreak/>
        <w:t xml:space="preserve">Непрерывность профессионального развития педагогических работников образовательного учреждения обеспечивается освоением работниками дополнительных профессиональных образовательных программ профессиональной переподготовки или повышения квалификации. </w:t>
      </w:r>
      <w:r w:rsidR="00536374">
        <w:t xml:space="preserve">     </w:t>
      </w:r>
      <w:r w:rsidRPr="00C855E3">
        <w:t xml:space="preserve">Таким образом, уровень профессионального мастерства педагогов достаточно высокий; педагоги повышают свой профессиональный уровень, взаимодействуя с методической службой города: ИРРО Свердловской области, УрГПУ, МУ ИМЦ «Развивающее образование», РАО УА, МУ ИМЦ «Екатеринбургский дом учителя»), а также посредством самообразования, взаимоконтроля внутри педагогического коллектива. </w:t>
      </w:r>
      <w:r w:rsidR="00C855E3" w:rsidRPr="00C855E3">
        <w:t xml:space="preserve">Все педагогические работники МБДОУ ознакомлены с новыми документами на еженедельных консультациях, а также на тематических педсоветах.  </w:t>
      </w:r>
    </w:p>
    <w:p w:rsidR="00C855E3" w:rsidRPr="00C855E3" w:rsidRDefault="00C855E3" w:rsidP="00A538FC">
      <w:pPr>
        <w:pStyle w:val="a8"/>
        <w:spacing w:line="360" w:lineRule="auto"/>
        <w:ind w:left="0" w:firstLine="708"/>
        <w:jc w:val="both"/>
      </w:pPr>
      <w:r w:rsidRPr="00C855E3">
        <w:t xml:space="preserve">В МБДОУ создана база данных о прохождении курсовой подготовки педагогов, о публикациях и участии в семинарах. Это позволяет сделать общие выводы о соответствии профессиональных, личностных качеств педагога Профессиональному стандарту педагога. На основе этого анализа проектируется дальнейшая работа с педагогическими работниками, основанная на прогнозировании возможностей профессиональной самореализации. Повышение квалификации педагогических и руководящих кадров – важное звено в деятельности МБДОУ как центра образования педагога. </w:t>
      </w:r>
    </w:p>
    <w:p w:rsidR="0011106C" w:rsidRDefault="007C011A" w:rsidP="003261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 принимают активное участие в районных и городских мероприятиях. В ДОУ ведется работа по созданию условий для профессионального развития педагогов.</w:t>
      </w:r>
      <w:r w:rsidR="000E547F" w:rsidRPr="000E5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47F" w:rsidRDefault="00A538FC" w:rsidP="003261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</w:t>
      </w:r>
      <w:r w:rsidR="000E5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0E5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каждый педагог провел открытое занятие для родителей</w:t>
      </w:r>
      <w:r w:rsidR="0011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разным направлениям деятельности ДОУ</w:t>
      </w:r>
      <w:r w:rsidR="00DF5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0E5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педагог показал мастер-класс</w:t>
      </w:r>
      <w:r w:rsidR="001B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открытые мероприятия для педагогов</w:t>
      </w:r>
      <w:r w:rsidR="000E5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разным направлениям</w:t>
      </w:r>
      <w:r w:rsidR="001B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работы.</w:t>
      </w:r>
    </w:p>
    <w:p w:rsidR="000E547F" w:rsidRDefault="00A538FC" w:rsidP="003261E8">
      <w:pPr>
        <w:spacing w:after="0" w:line="360" w:lineRule="auto"/>
        <w:ind w:firstLine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2025-2026</w:t>
      </w:r>
      <w:r w:rsidR="003C6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</w:t>
      </w:r>
      <w:r w:rsidR="002B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0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все педагоги разработали и презентова</w:t>
      </w:r>
      <w:r w:rsidR="001B66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авторские дидактические игры и методические материалы для работы с дошкольниками.</w:t>
      </w:r>
      <w:r w:rsidR="00DF5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47F" w:rsidRPr="00D878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</w:t>
      </w:r>
      <w:r w:rsidR="000E547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 посетили мастер классы,</w:t>
      </w:r>
      <w:r w:rsidR="000E547F" w:rsidRPr="00D8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семинары</w:t>
      </w:r>
      <w:r w:rsidR="000E54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выездные интерактивы</w:t>
      </w:r>
      <w:r w:rsidR="000E547F" w:rsidRPr="00D8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обмену опытом в других образовательных учреждениях</w:t>
      </w:r>
      <w:r w:rsidR="000E5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2866" w:rsidRDefault="007C011A" w:rsidP="003261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мониторинга профессиональной деятельности позволил выделить 2 группы педагогов: со средним уровнем (20%) и с высоким уровнем (80%) профессиональной компетентности.  Методическое сопровождение было организовано с учетом индивидуальных потребностей и возможностей каждого педагога. </w:t>
      </w:r>
    </w:p>
    <w:p w:rsidR="00A22866" w:rsidRDefault="007C011A" w:rsidP="003261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работы с педагогами, имеющими средний уровень профессиональной компетентности, – актуализация потребности в саморазвитии, развитие оптимального индивидуального стиля педагогической деятельности.</w:t>
      </w:r>
    </w:p>
    <w:p w:rsidR="00A22866" w:rsidRDefault="007C011A" w:rsidP="003261E8">
      <w:pPr>
        <w:spacing w:after="0" w:line="360" w:lineRule="auto"/>
        <w:ind w:firstLine="1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работы с педагогами включала: организацию консультаций по проблемам, интересующим педагога или вызывающим трудности; </w:t>
      </w:r>
      <w:r w:rsidR="003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бучение рефлексивным техникам,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способствующим развитию аналитических умений</w:t>
      </w:r>
      <w:r w:rsidR="00326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посещение мероприятий и анализ опыта</w:t>
      </w:r>
      <w:r w:rsidR="00326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 работающих педагогов;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самоанализа профессиональной деятельности</w:t>
      </w:r>
      <w:r w:rsidR="00326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разработку методических рек</w:t>
      </w:r>
      <w:r w:rsidR="00326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омендаций по разделам программы;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методических и дидактических материалов и составление рекомендаций к их использованию</w:t>
      </w:r>
      <w:r w:rsidR="00326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участия педагогов в ролевых, обучающих, имитационных профессиональных играх.</w:t>
      </w:r>
    </w:p>
    <w:p w:rsidR="00F06BB3" w:rsidRPr="00F06BB3" w:rsidRDefault="00F06BB3" w:rsidP="003261E8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06BB3">
        <w:rPr>
          <w:rFonts w:ascii="Times New Roman" w:hAnsi="Times New Roman"/>
          <w:sz w:val="24"/>
          <w:szCs w:val="24"/>
        </w:rPr>
        <w:t>Педагоги детского сада обобщают и публикуют лучший профессионально-педагогический опыт использования современных педагогических технологий в сборниках разного уровня: статьи в электронном сборнике ИМЦ Верх-Исетского района «Развивающее образование «Содержание, методы и средства нравственного воспитания и социально-коммуникативного развития дошкольников в соответствии с ФГОС ДО»; на сайте Инфоурок «Реализация ФОП ДО и ФГОС ДО в направлении здоровьесбережения». За период реализации Программы сотрудниками МБДОУ было опубликовано 2 статьи в сборниках районного и всероссийского уровня, более 10 материалов на официальном сайте МБДОУ.</w:t>
      </w:r>
    </w:p>
    <w:p w:rsidR="00F06BB3" w:rsidRPr="00F06BB3" w:rsidRDefault="00F06BB3" w:rsidP="003261E8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06BB3">
        <w:rPr>
          <w:rFonts w:ascii="Times New Roman" w:hAnsi="Times New Roman"/>
          <w:sz w:val="24"/>
          <w:szCs w:val="24"/>
        </w:rPr>
        <w:t xml:space="preserve"> Обеспечены условия для участия педагогов в  семинарах, мастер-классах в рамках работы городской педагогической ассоциации: семинары - «Содержание и инструментарий формирования у дошкольника ценностей «Здоровье и жизнь»; «Инновационные технологии патриотического воспитания дошкольников: программа «Россия - баланс ценностей»; «Россия-баланс ценностей "Преемственность»; «Финансовая грамотность дошкольников»; «Перцептивное воздействие на сенсорное развитие ребенка с помощью техники шерстяная акварель»; «Формирование читательской грамотности у дошкольников с использованием Кейс метода»; «Использование ТРИЗ для развития речи дошкольников при работе с картиной»; «Приобщение дошкольников к истокам национальной культуры»; мастер-классы - «Рождественский ангел»; «Азбука педагогического волшебства» интерактив с Марией Румянцевой специалистом по здоровому сну «Сон в детском саду и дома»; «Искусство Пэйп-арт»; «Синквейн- метод»; «Первая помощь при удушении»; «Знакомство с программой "CUP CUT», «Здоровьесберегающие технологии в ДОУ».</w:t>
      </w:r>
      <w:r w:rsidRPr="00F06BB3">
        <w:rPr>
          <w:rFonts w:ascii="Times New Roman" w:hAnsi="Times New Roman"/>
          <w:sz w:val="24"/>
          <w:szCs w:val="24"/>
        </w:rPr>
        <w:tab/>
      </w:r>
    </w:p>
    <w:p w:rsidR="00004C5D" w:rsidRDefault="00F06BB3" w:rsidP="00A538FC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06BB3">
        <w:rPr>
          <w:rFonts w:ascii="Times New Roman" w:hAnsi="Times New Roman"/>
          <w:sz w:val="24"/>
          <w:szCs w:val="24"/>
        </w:rPr>
        <w:t>Отметим, что 15 % педагогов являются участниками и призерами конкур</w:t>
      </w:r>
      <w:r w:rsidR="000107C6">
        <w:rPr>
          <w:rFonts w:ascii="Times New Roman" w:hAnsi="Times New Roman"/>
          <w:sz w:val="24"/>
          <w:szCs w:val="24"/>
        </w:rPr>
        <w:t>сов различного уровня</w:t>
      </w:r>
      <w:r w:rsidR="00A538FC">
        <w:rPr>
          <w:rFonts w:ascii="Times New Roman" w:hAnsi="Times New Roman"/>
          <w:sz w:val="24"/>
          <w:szCs w:val="24"/>
        </w:rPr>
        <w:t xml:space="preserve">: </w:t>
      </w:r>
      <w:r w:rsidR="000107C6" w:rsidRPr="000107C6">
        <w:rPr>
          <w:rFonts w:ascii="Times New Roman" w:hAnsi="Times New Roman"/>
          <w:sz w:val="24"/>
          <w:szCs w:val="24"/>
        </w:rPr>
        <w:t>Городской экологический фестиваль «Лаборатория защиты воды» (3 место)</w:t>
      </w:r>
      <w:r w:rsidR="000107C6">
        <w:rPr>
          <w:rFonts w:ascii="Times New Roman" w:hAnsi="Times New Roman"/>
          <w:sz w:val="24"/>
          <w:szCs w:val="24"/>
        </w:rPr>
        <w:t xml:space="preserve">; </w:t>
      </w:r>
      <w:r w:rsidR="000107C6" w:rsidRPr="000107C6">
        <w:rPr>
          <w:rFonts w:ascii="Times New Roman" w:hAnsi="Times New Roman"/>
          <w:sz w:val="24"/>
          <w:szCs w:val="24"/>
        </w:rPr>
        <w:t xml:space="preserve">Городской конкурс «Новогодняя игрушка» от екатеринбургского зоопарка (участники) </w:t>
      </w:r>
      <w:r w:rsidR="000107C6">
        <w:rPr>
          <w:rFonts w:ascii="Times New Roman" w:hAnsi="Times New Roman"/>
          <w:sz w:val="24"/>
          <w:szCs w:val="24"/>
        </w:rPr>
        <w:t xml:space="preserve">; </w:t>
      </w:r>
      <w:r w:rsidR="000107C6" w:rsidRPr="000107C6">
        <w:rPr>
          <w:rFonts w:ascii="Times New Roman" w:hAnsi="Times New Roman"/>
          <w:sz w:val="24"/>
          <w:szCs w:val="24"/>
        </w:rPr>
        <w:t xml:space="preserve">Городской конкурс видеороликов «Внучата-Дошколята» </w:t>
      </w:r>
      <w:r w:rsidR="000107C6">
        <w:rPr>
          <w:rFonts w:ascii="Times New Roman" w:hAnsi="Times New Roman"/>
          <w:sz w:val="24"/>
          <w:szCs w:val="24"/>
        </w:rPr>
        <w:t>(участники);</w:t>
      </w:r>
      <w:r w:rsidR="00A538FC" w:rsidRPr="00A538FC">
        <w:t xml:space="preserve"> </w:t>
      </w:r>
      <w:r w:rsidR="00A538FC">
        <w:rPr>
          <w:rFonts w:ascii="Times New Roman" w:hAnsi="Times New Roman"/>
          <w:sz w:val="24"/>
          <w:szCs w:val="24"/>
        </w:rPr>
        <w:t xml:space="preserve"> р</w:t>
      </w:r>
      <w:r w:rsidR="00A538FC" w:rsidRPr="00A538FC">
        <w:rPr>
          <w:rFonts w:ascii="Times New Roman" w:hAnsi="Times New Roman"/>
          <w:sz w:val="24"/>
          <w:szCs w:val="24"/>
        </w:rPr>
        <w:t>айонный фестиваль конк</w:t>
      </w:r>
      <w:r w:rsidR="00A538FC">
        <w:rPr>
          <w:rFonts w:ascii="Times New Roman" w:hAnsi="Times New Roman"/>
          <w:sz w:val="24"/>
          <w:szCs w:val="24"/>
        </w:rPr>
        <w:t>урс « Музыкальный калейдоскоп» (</w:t>
      </w:r>
      <w:r w:rsidR="00A538FC" w:rsidRPr="00A538FC">
        <w:rPr>
          <w:rFonts w:ascii="Times New Roman" w:hAnsi="Times New Roman"/>
          <w:sz w:val="24"/>
          <w:szCs w:val="24"/>
        </w:rPr>
        <w:t xml:space="preserve"> 3 место</w:t>
      </w:r>
      <w:r w:rsidR="00A538FC">
        <w:rPr>
          <w:rFonts w:ascii="Times New Roman" w:hAnsi="Times New Roman"/>
          <w:sz w:val="24"/>
          <w:szCs w:val="24"/>
        </w:rPr>
        <w:t>); р</w:t>
      </w:r>
      <w:r w:rsidR="00A538FC" w:rsidRPr="00A538FC">
        <w:rPr>
          <w:rFonts w:ascii="Times New Roman" w:hAnsi="Times New Roman"/>
          <w:sz w:val="24"/>
          <w:szCs w:val="24"/>
        </w:rPr>
        <w:t xml:space="preserve">айонный конкурс </w:t>
      </w:r>
      <w:r w:rsidR="00A538FC">
        <w:rPr>
          <w:rFonts w:ascii="Times New Roman" w:hAnsi="Times New Roman"/>
          <w:sz w:val="24"/>
          <w:szCs w:val="24"/>
        </w:rPr>
        <w:t>«Малыши карандаши»</w:t>
      </w:r>
      <w:r w:rsidR="00A538FC" w:rsidRPr="00A538FC">
        <w:rPr>
          <w:rFonts w:ascii="Times New Roman" w:hAnsi="Times New Roman"/>
          <w:sz w:val="24"/>
          <w:szCs w:val="24"/>
        </w:rPr>
        <w:t xml:space="preserve"> </w:t>
      </w:r>
      <w:r w:rsidR="00A538FC">
        <w:rPr>
          <w:rFonts w:ascii="Times New Roman" w:hAnsi="Times New Roman"/>
          <w:sz w:val="24"/>
          <w:szCs w:val="24"/>
        </w:rPr>
        <w:t>(</w:t>
      </w:r>
      <w:r w:rsidR="00A538FC" w:rsidRPr="00A538FC">
        <w:rPr>
          <w:rFonts w:ascii="Times New Roman" w:hAnsi="Times New Roman"/>
          <w:sz w:val="24"/>
          <w:szCs w:val="24"/>
        </w:rPr>
        <w:t>1 место</w:t>
      </w:r>
      <w:r w:rsidR="00A538FC">
        <w:rPr>
          <w:rFonts w:ascii="Times New Roman" w:hAnsi="Times New Roman"/>
          <w:sz w:val="24"/>
          <w:szCs w:val="24"/>
        </w:rPr>
        <w:t>)</w:t>
      </w:r>
      <w:r w:rsidR="000107C6" w:rsidRPr="000107C6">
        <w:rPr>
          <w:rFonts w:ascii="Times New Roman" w:hAnsi="Times New Roman"/>
          <w:sz w:val="24"/>
          <w:szCs w:val="24"/>
        </w:rPr>
        <w:t>, Городской конкурс семейных видеороликов « Полезн</w:t>
      </w:r>
      <w:r w:rsidR="000107C6">
        <w:rPr>
          <w:rFonts w:ascii="Times New Roman" w:hAnsi="Times New Roman"/>
          <w:sz w:val="24"/>
          <w:szCs w:val="24"/>
        </w:rPr>
        <w:t xml:space="preserve">ые привычки моей семьи»,  (участники);  </w:t>
      </w:r>
      <w:r w:rsidR="00A538FC">
        <w:rPr>
          <w:rFonts w:ascii="Times New Roman" w:hAnsi="Times New Roman"/>
          <w:sz w:val="24"/>
          <w:szCs w:val="24"/>
        </w:rPr>
        <w:t>р</w:t>
      </w:r>
      <w:r w:rsidR="000107C6" w:rsidRPr="000107C6">
        <w:rPr>
          <w:rFonts w:ascii="Times New Roman" w:hAnsi="Times New Roman"/>
          <w:sz w:val="24"/>
          <w:szCs w:val="24"/>
        </w:rPr>
        <w:t>айонный игров</w:t>
      </w:r>
      <w:r w:rsidR="00A538FC">
        <w:rPr>
          <w:rFonts w:ascii="Times New Roman" w:hAnsi="Times New Roman"/>
          <w:sz w:val="24"/>
          <w:szCs w:val="24"/>
        </w:rPr>
        <w:t xml:space="preserve">ой конкурс «Почемучка» </w:t>
      </w:r>
      <w:r w:rsidR="002948C6">
        <w:rPr>
          <w:rFonts w:ascii="Times New Roman" w:hAnsi="Times New Roman"/>
          <w:sz w:val="24"/>
          <w:szCs w:val="24"/>
        </w:rPr>
        <w:t xml:space="preserve">,(участники); </w:t>
      </w:r>
      <w:r w:rsidR="00A538FC">
        <w:rPr>
          <w:rFonts w:ascii="Times New Roman" w:hAnsi="Times New Roman"/>
          <w:sz w:val="24"/>
          <w:szCs w:val="24"/>
        </w:rPr>
        <w:t>р</w:t>
      </w:r>
      <w:r w:rsidR="000107C6" w:rsidRPr="000107C6">
        <w:rPr>
          <w:rFonts w:ascii="Times New Roman" w:hAnsi="Times New Roman"/>
          <w:sz w:val="24"/>
          <w:szCs w:val="24"/>
        </w:rPr>
        <w:t>айонный конк</w:t>
      </w:r>
      <w:r w:rsidR="002948C6">
        <w:rPr>
          <w:rFonts w:ascii="Times New Roman" w:hAnsi="Times New Roman"/>
          <w:sz w:val="24"/>
          <w:szCs w:val="24"/>
        </w:rPr>
        <w:t xml:space="preserve">урс «Моя </w:t>
      </w:r>
      <w:r w:rsidR="002948C6">
        <w:rPr>
          <w:rFonts w:ascii="Times New Roman" w:hAnsi="Times New Roman"/>
          <w:sz w:val="24"/>
          <w:szCs w:val="24"/>
        </w:rPr>
        <w:lastRenderedPageBreak/>
        <w:t xml:space="preserve">прекрасная няня», (победа в номинации); </w:t>
      </w:r>
      <w:r w:rsidR="000107C6" w:rsidRPr="000107C6">
        <w:rPr>
          <w:rFonts w:ascii="Times New Roman" w:hAnsi="Times New Roman"/>
          <w:sz w:val="24"/>
          <w:szCs w:val="24"/>
        </w:rPr>
        <w:t>Районный конкурс рисунков «Полезные продук</w:t>
      </w:r>
      <w:r w:rsidR="00A538FC">
        <w:rPr>
          <w:rFonts w:ascii="Times New Roman" w:hAnsi="Times New Roman"/>
          <w:sz w:val="24"/>
          <w:szCs w:val="24"/>
        </w:rPr>
        <w:t xml:space="preserve">ты-Экскурсия в магазин», </w:t>
      </w:r>
      <w:r w:rsidR="002948C6">
        <w:rPr>
          <w:rFonts w:ascii="Times New Roman" w:hAnsi="Times New Roman"/>
          <w:sz w:val="24"/>
          <w:szCs w:val="24"/>
        </w:rPr>
        <w:t xml:space="preserve">(участники). </w:t>
      </w:r>
    </w:p>
    <w:p w:rsidR="002E33A4" w:rsidRDefault="007C011A" w:rsidP="003261E8">
      <w:pPr>
        <w:tabs>
          <w:tab w:val="left" w:pos="3255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На официальном сайте ДОУ  можно выбрать образовательные ресурсы по следующим направлениям:</w:t>
      </w:r>
      <w:r w:rsidR="002948C6"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: к</w:t>
      </w:r>
      <w:r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онспекты занятий</w:t>
      </w:r>
      <w:r w:rsidR="00434637"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,</w:t>
      </w:r>
      <w:r w:rsidR="007546EB"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 xml:space="preserve"> </w:t>
      </w:r>
      <w:r w:rsidR="00434637"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картотеки</w:t>
      </w:r>
      <w:r w:rsidR="007546EB"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 xml:space="preserve"> для родителей и педагогов</w:t>
      </w:r>
      <w:r w:rsidR="002948C6"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; м</w:t>
      </w:r>
      <w:r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етодические </w:t>
      </w:r>
      <w:r>
        <w:rPr>
          <w:rFonts w:ascii="Times New Roman" w:hAnsi="Times New Roman" w:cs="Times New Roman"/>
          <w:bCs/>
          <w:spacing w:val="-14"/>
          <w:sz w:val="24"/>
          <w:szCs w:val="24"/>
          <w:shd w:val="clear" w:color="auto" w:fill="FFFFFF"/>
        </w:rPr>
        <w:t>разработки</w:t>
      </w:r>
      <w:r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 и дидактические материалы</w:t>
      </w:r>
      <w:r w:rsidR="002948C6"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; у</w:t>
      </w:r>
      <w:r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чебные программы, вариативные курсы, учебные модули по различным видам деятельности</w:t>
      </w:r>
      <w:r w:rsidR="002948C6"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, п</w:t>
      </w:r>
      <w:r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резентации и видеоматериалы</w:t>
      </w:r>
      <w:r w:rsidR="002948C6"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, п</w:t>
      </w:r>
      <w:r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едагогические инициативы </w:t>
      </w:r>
      <w:r>
        <w:rPr>
          <w:rFonts w:ascii="Times New Roman" w:hAnsi="Times New Roman" w:cs="Times New Roman"/>
          <w:bCs/>
          <w:spacing w:val="-14"/>
          <w:sz w:val="24"/>
          <w:szCs w:val="24"/>
          <w:shd w:val="clear" w:color="auto" w:fill="FFFFFF"/>
        </w:rPr>
        <w:t>воспитателей</w:t>
      </w:r>
      <w:r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, реализованные в практической деятельности.</w:t>
      </w:r>
      <w:r w:rsidR="002E3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94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социальной сети </w:t>
      </w:r>
      <w:r w:rsidR="00693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48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9345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r w:rsidR="002948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93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</w:t>
      </w:r>
      <w:r w:rsidR="002E3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обновляется и выкладывается информация о проведенных мероприятиях в ДОУ,</w:t>
      </w:r>
      <w:r w:rsidR="00693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3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9345B">
        <w:rPr>
          <w:rFonts w:ascii="Times New Roman" w:eastAsia="Times New Roman" w:hAnsi="Times New Roman" w:cs="Times New Roman"/>
          <w:sz w:val="24"/>
          <w:szCs w:val="24"/>
          <w:lang w:eastAsia="ru-RU"/>
        </w:rPr>
        <w:t>б интересных фактах и мероприятиях</w:t>
      </w:r>
      <w:r w:rsidR="002E33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1911" w:rsidRPr="002948C6" w:rsidRDefault="00301911" w:rsidP="003261E8">
      <w:pPr>
        <w:tabs>
          <w:tab w:val="left" w:pos="3255"/>
        </w:tabs>
        <w:spacing w:after="0" w:line="360" w:lineRule="auto"/>
        <w:ind w:firstLine="360"/>
        <w:jc w:val="both"/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</w:pPr>
    </w:p>
    <w:p w:rsidR="00B071F2" w:rsidRPr="00B071F2" w:rsidRDefault="00B071F2" w:rsidP="00B071F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B0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Коррекционная работа</w:t>
      </w:r>
    </w:p>
    <w:p w:rsidR="00B071F2" w:rsidRPr="00B071F2" w:rsidRDefault="00B071F2" w:rsidP="00B071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логопедическая работа осуществляется учителем-логопедом</w:t>
      </w:r>
      <w:r w:rsidR="002948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ведется по нескольким направлениям:</w:t>
      </w:r>
    </w:p>
    <w:p w:rsidR="00B071F2" w:rsidRPr="00B071F2" w:rsidRDefault="00B071F2" w:rsidP="00B071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F2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звукопроизношения и уточнения артикуляции уже имеющихся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звуков.</w:t>
      </w:r>
    </w:p>
    <w:p w:rsidR="00B071F2" w:rsidRPr="00B071F2" w:rsidRDefault="00B071F2" w:rsidP="00B071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F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фонематического слуха, фонематического анализа и синтеза слов.</w:t>
      </w:r>
    </w:p>
    <w:p w:rsidR="00B071F2" w:rsidRPr="00B071F2" w:rsidRDefault="00B071F2" w:rsidP="00B071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F2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Расширение словарного запаса, обогащение активного словаря.</w:t>
      </w:r>
    </w:p>
    <w:p w:rsidR="00B071F2" w:rsidRPr="00B071F2" w:rsidRDefault="00B071F2" w:rsidP="00B071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F2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грамматически правильной связной речи.</w:t>
      </w:r>
    </w:p>
    <w:p w:rsidR="00B071F2" w:rsidRPr="00B071F2" w:rsidRDefault="00B071F2" w:rsidP="00B071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F2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мышления, памяти, слухового и зрительного внимания.</w:t>
      </w:r>
    </w:p>
    <w:p w:rsidR="00B071F2" w:rsidRPr="00B071F2" w:rsidRDefault="00B071F2" w:rsidP="00B071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F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мелкой моторики рук с использова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нием самомассажа пальцев, игр с </w:t>
      </w:r>
      <w:r w:rsidRPr="00B071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пальчиками, обводки, штриховки и др.</w:t>
      </w:r>
    </w:p>
    <w:p w:rsidR="00B071F2" w:rsidRPr="00B071F2" w:rsidRDefault="00B071F2" w:rsidP="00B071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F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Подготовка к обучению грамоте: знакомство с основными понятиями</w:t>
      </w:r>
    </w:p>
    <w:p w:rsidR="00B071F2" w:rsidRPr="00B071F2" w:rsidRDefault="00B071F2" w:rsidP="00B071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F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(предложение, слово, слог, звук), составление схем слова, предложения и т.д.</w:t>
      </w:r>
    </w:p>
    <w:p w:rsidR="00A22866" w:rsidRDefault="007C011A">
      <w:pPr>
        <w:pStyle w:val="a8"/>
        <w:spacing w:line="360" w:lineRule="auto"/>
        <w:ind w:left="-567" w:firstLine="1275"/>
        <w:outlineLvl w:val="0"/>
        <w:rPr>
          <w:i/>
        </w:rPr>
      </w:pPr>
      <w:r>
        <w:rPr>
          <w:b/>
          <w:bCs/>
          <w:i/>
        </w:rPr>
        <w:t>Взаимодействие с социумом</w:t>
      </w:r>
    </w:p>
    <w:p w:rsidR="00F06BB3" w:rsidRDefault="00683FBC" w:rsidP="00683FBC">
      <w:pPr>
        <w:pStyle w:val="a8"/>
        <w:tabs>
          <w:tab w:val="left" w:pos="851"/>
          <w:tab w:val="left" w:pos="993"/>
        </w:tabs>
        <w:spacing w:line="360" w:lineRule="auto"/>
        <w:ind w:left="0"/>
        <w:jc w:val="both"/>
      </w:pPr>
      <w:r>
        <w:tab/>
      </w:r>
      <w:r w:rsidR="007C011A">
        <w:t>ДОУ осуществляет взаимодействие с социокультурными учреждениями и учреждениями, занимающимися вопросами обеспечения безопасности жиз</w:t>
      </w:r>
      <w:r>
        <w:t>недеятельности взрослых и детей.</w:t>
      </w:r>
      <w:r w:rsidR="002650A4">
        <w:t xml:space="preserve"> </w:t>
      </w:r>
      <w:r w:rsidR="00F06BB3">
        <w:t>Расширено взаимодействие МБДОУ с социумом в целях социализации личности, оздоровления дошкольника и его дальнейшего успешного обучения в школе.</w:t>
      </w:r>
    </w:p>
    <w:p w:rsidR="00683FBC" w:rsidRDefault="00683FBC" w:rsidP="00683FBC">
      <w:pPr>
        <w:pStyle w:val="a8"/>
        <w:tabs>
          <w:tab w:val="left" w:pos="851"/>
          <w:tab w:val="left" w:pos="993"/>
        </w:tabs>
        <w:spacing w:line="360" w:lineRule="auto"/>
        <w:ind w:left="0"/>
        <w:jc w:val="both"/>
      </w:pPr>
      <w:r>
        <w:tab/>
      </w:r>
      <w:r w:rsidR="00F06BB3">
        <w:t xml:space="preserve">Совместная работа с социальными партнерами осуществлялась через участие в региональных городских программах; воспитание и образование дошкольников; участие в конкурсах различных уровней. Основными формами организации социального партнерства являются: мероприятия, направленные на сохранение и укрепление здоровья, формирования здорового образа жизни; коллективно-творческие мероприятия: участие в выставках детского творчества, в различных конкурсах; информационно-просветительские мероприятия; проведение мероприятий с родителями с привлечением специалистов, культуры, здравоохранения. Тесное сотрудничество выстроено с МАОУ СОШ № 48, МАОУ Гимназия № 202 «Менталитет» – профилактика возможных рисков дезадаптации будущих </w:t>
      </w:r>
      <w:r w:rsidR="00F06BB3">
        <w:lastRenderedPageBreak/>
        <w:t>первоклассников, взаимопосещение занятий, совместное проведение собраний для родителей (законных представителей); ГАНОУ СО «Дворец молодежи» - участие педагогов и воспитанников в конкурсах, в обучающих семинарах; ГАОУ ДПО СО «ИРО», МБУ ИМЦ «ДИАЛОГ», МБУ ИМЦ «Екатеринбургский Дом Учителя» – КПК руководящих и педагогических работников; ЦГБ № 11, Поликлиника № 2 – медико-профилактические мероприятия, мониторинг физического развития и здоровья детей, проведение вакцинации; - ГИБДД Верх - Исетского района - организация профилактической работы по ДДТТ; МБДОУ - «Центр радуга»; ГБОУ «Речевой центр»; ГБОУ СО «ЦППМСП «Ресурс» - сопровождение с целью определения дальнейшего образовательного маршрута; МАУ ДО Городской Дворец творчества детей и молодёжи «Одаренность и технологии» - участие детей в городских конкурсах проекта;  Издательство «Мозаичный парк» -</w:t>
      </w:r>
      <w:r>
        <w:t xml:space="preserve"> внедрение УМК «Мозаичный парк».</w:t>
      </w:r>
    </w:p>
    <w:p w:rsidR="00683FBC" w:rsidRDefault="00683FBC" w:rsidP="00683FBC">
      <w:pPr>
        <w:pStyle w:val="a8"/>
        <w:tabs>
          <w:tab w:val="left" w:pos="851"/>
          <w:tab w:val="left" w:pos="993"/>
        </w:tabs>
        <w:spacing w:line="360" w:lineRule="auto"/>
        <w:ind w:left="0"/>
        <w:jc w:val="both"/>
      </w:pPr>
      <w:r>
        <w:tab/>
        <w:t>Также, в   рамках сетевового взаимодействия с детской библиотекой № 7 проведен ряд     выездных мероприятий и мастер-классов с детьми ДОУ. Детский сад также принимает участие в благотворительных акциях: приют  для животных «4 лапы» в г. Березовский,  ГКУ СО «Дом ребенка» г. Екатеринбурга.</w:t>
      </w:r>
    </w:p>
    <w:p w:rsidR="00F06BB3" w:rsidRDefault="00683FBC" w:rsidP="00683FBC">
      <w:pPr>
        <w:pStyle w:val="a8"/>
        <w:tabs>
          <w:tab w:val="left" w:pos="851"/>
          <w:tab w:val="left" w:pos="993"/>
        </w:tabs>
        <w:spacing w:line="360" w:lineRule="auto"/>
        <w:ind w:left="0"/>
        <w:jc w:val="both"/>
      </w:pPr>
      <w:r>
        <w:tab/>
      </w:r>
      <w:r w:rsidR="00F06BB3">
        <w:t>В рамках сотрудничества разработаны социально-значимые проекты взаимодействия детского сада с объектами социума по различным направлениям деятельности детского сада (проекты: «Безопасность», «Одаренные дети», «Успешный педагог», «Растем вместе», «Преемственность дошкольного и начального образования», «Семья»); Организованы встречи с представителями разных профессий с целью проведения работы по ранней профессиональной ориентации воспитанников и формирования навыков общения в различных социальных ситуациях.</w:t>
      </w:r>
    </w:p>
    <w:p w:rsidR="00A22866" w:rsidRDefault="007C011A">
      <w:pPr>
        <w:pStyle w:val="a8"/>
        <w:tabs>
          <w:tab w:val="left" w:pos="993"/>
        </w:tabs>
        <w:spacing w:line="360" w:lineRule="auto"/>
        <w:ind w:left="-567" w:firstLine="1275"/>
        <w:contextualSpacing w:val="0"/>
        <w:jc w:val="both"/>
        <w:rPr>
          <w:b/>
          <w:i/>
        </w:rPr>
      </w:pPr>
      <w:r>
        <w:rPr>
          <w:b/>
          <w:i/>
        </w:rPr>
        <w:t>Взаимодействие дошкольного учреждения с семьей</w:t>
      </w:r>
    </w:p>
    <w:p w:rsidR="00683FBC" w:rsidRDefault="00683FBC" w:rsidP="00683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3FBC">
        <w:rPr>
          <w:rFonts w:ascii="Times New Roman" w:hAnsi="Times New Roman" w:cs="Times New Roman"/>
          <w:sz w:val="24"/>
          <w:szCs w:val="24"/>
        </w:rPr>
        <w:t xml:space="preserve">Педагогический коллектив строит свою работу по воспитанию и обучению детей в тесном контакте с семьёй. </w:t>
      </w:r>
    </w:p>
    <w:p w:rsidR="00683FBC" w:rsidRPr="00683FBC" w:rsidRDefault="00683FBC" w:rsidP="00683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3FBC">
        <w:rPr>
          <w:rFonts w:ascii="Times New Roman" w:hAnsi="Times New Roman" w:cs="Times New Roman"/>
          <w:sz w:val="24"/>
          <w:szCs w:val="24"/>
        </w:rPr>
        <w:t>Состав семей воспитанников, посещающих детский сад неоднородный, поэтому при взаимодействии с разными категориями семей используются различные формы работы. В течение всего учебного года в целях широкой просветительской деятельности вся информация для родителей подавалась своевременно и периодично на стендах, на офи</w:t>
      </w:r>
      <w:r w:rsidR="005C334E">
        <w:rPr>
          <w:rFonts w:ascii="Times New Roman" w:hAnsi="Times New Roman" w:cs="Times New Roman"/>
          <w:sz w:val="24"/>
          <w:szCs w:val="24"/>
        </w:rPr>
        <w:t>циальном сайте МБДОУ, мессенджере</w:t>
      </w:r>
      <w:r w:rsidRPr="00683FBC">
        <w:rPr>
          <w:rFonts w:ascii="Times New Roman" w:hAnsi="Times New Roman" w:cs="Times New Roman"/>
          <w:sz w:val="24"/>
          <w:szCs w:val="24"/>
        </w:rPr>
        <w:t xml:space="preserve"> «ВКонтакте». На стендах во всех возрастных группах размещается информационный материал о проводимы и планируемых оздоровительно-профилактических, физкультурно-оздоровительных мероприятиях, о питании детей, о формировании у них привычки к здоровому образу жизни. </w:t>
      </w:r>
    </w:p>
    <w:p w:rsidR="005C334E" w:rsidRDefault="00683FBC" w:rsidP="00221B1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FBC">
        <w:rPr>
          <w:rFonts w:ascii="Times New Roman" w:hAnsi="Times New Roman" w:cs="Times New Roman"/>
          <w:sz w:val="24"/>
          <w:szCs w:val="24"/>
        </w:rPr>
        <w:t>Педагоги групп в течение учебного года проводили работу по педагогическому просвещению родителей (законных представителей) в форме собраний, консультации, мастер-</w:t>
      </w:r>
      <w:r w:rsidRPr="00683FBC">
        <w:rPr>
          <w:rFonts w:ascii="Times New Roman" w:hAnsi="Times New Roman" w:cs="Times New Roman"/>
          <w:sz w:val="24"/>
          <w:szCs w:val="24"/>
        </w:rPr>
        <w:lastRenderedPageBreak/>
        <w:t xml:space="preserve">классов, совместных проектов. Так же, активно использовали в своей работе проведение совместных с родителями мероприятий, в которых родители сами становились участниками спортивных конкурсов, соревнований, актёрами театрализованных представлений, помощниками в благоустройстве групповых комнат и территории детского сада. </w:t>
      </w:r>
      <w:r w:rsidRPr="00683FBC">
        <w:rPr>
          <w:rFonts w:ascii="Times New Roman" w:eastAsia="Calibri" w:hAnsi="Times New Roman" w:cs="Times New Roman"/>
          <w:sz w:val="24"/>
          <w:szCs w:val="24"/>
        </w:rPr>
        <w:t xml:space="preserve">В МБДОУ большое внимание уделяется организации работы в режиме открытой образовательной системы. </w:t>
      </w:r>
    </w:p>
    <w:p w:rsidR="00683FBC" w:rsidRPr="00683FBC" w:rsidRDefault="00683FBC" w:rsidP="00221B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3FBC">
        <w:rPr>
          <w:rFonts w:ascii="Times New Roman" w:hAnsi="Times New Roman" w:cs="Times New Roman"/>
          <w:sz w:val="24"/>
          <w:szCs w:val="24"/>
        </w:rPr>
        <w:t>В МБДОУ создан комплекс условий для работы Консультационного центра по оказанию психолого-педагогической, методической и консультативной помощи семье и детям дошкольного возраста, воспитывающих особых детей от 0 до 8 лет и имеющих трудности в социальной адаптации (проведено более 20 консультаций). Осуществлялось продвижение услуг Консультационного центра среди целевой аудитории потребителей-семей, воспитывающих детей с ограниченными возможностями здоровья и имеющими трудности в социальной адаптации, как посещающих дошкольные учреждения, так и находящихся на семейном воспитании; проведены коррекционно-развивающие занятия (5 занятий) для родителей (законных представителей) и особых детей дошкольного возраста.</w:t>
      </w:r>
    </w:p>
    <w:p w:rsidR="00E60FB0" w:rsidRPr="00F462F9" w:rsidRDefault="00A538FC" w:rsidP="005C334E">
      <w:pPr>
        <w:spacing w:after="0" w:line="360" w:lineRule="auto"/>
        <w:ind w:left="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В 2025</w:t>
      </w:r>
      <w:r w:rsidR="00B071F2" w:rsidRPr="00EF700C">
        <w:rPr>
          <w:rFonts w:ascii="Times New Roman" w:hAnsi="Times New Roman" w:cs="Times New Roman"/>
        </w:rPr>
        <w:t xml:space="preserve"> году в ДОУ прошел смотр-конкурс снежных фигур для оформления прогул</w:t>
      </w:r>
      <w:r w:rsidR="00B455DC" w:rsidRPr="00EF700C">
        <w:rPr>
          <w:rFonts w:ascii="Times New Roman" w:hAnsi="Times New Roman" w:cs="Times New Roman"/>
        </w:rPr>
        <w:t>очных  участков  «Снежные фантазии</w:t>
      </w:r>
      <w:r w:rsidR="00B071F2" w:rsidRPr="00EF700C">
        <w:rPr>
          <w:rFonts w:ascii="Times New Roman" w:hAnsi="Times New Roman" w:cs="Times New Roman"/>
        </w:rPr>
        <w:t xml:space="preserve">», где семьи воспитанников, совместно с воспитателями оформили зимние участки, где каждая постройка была красивой, функциональной и безопасной. </w:t>
      </w:r>
      <w:r w:rsidR="00B071F2" w:rsidRPr="00F462F9">
        <w:rPr>
          <w:rFonts w:ascii="Times New Roman" w:hAnsi="Times New Roman" w:cs="Times New Roman"/>
        </w:rPr>
        <w:t xml:space="preserve">Родители (законные представители) и дети приняли участие в следующих акциях: экологическая акция "Сдай макулатуру, спаси дерево", </w:t>
      </w:r>
      <w:r w:rsidR="00E60FB0" w:rsidRPr="00F46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00C" w:rsidRPr="00F46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благотворительная акция «Помоги четвероногому другу" с </w:t>
      </w:r>
      <w:r w:rsidR="00E60FB0" w:rsidRPr="00F462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приютом для живот</w:t>
      </w:r>
      <w:r w:rsidR="00EF700C" w:rsidRPr="00F46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«4 лапы» в г. Березовский;  </w:t>
      </w:r>
      <w:r w:rsidR="00EF700C" w:rsidRPr="00F462F9">
        <w:rPr>
          <w:rFonts w:ascii="Times New Roman" w:hAnsi="Times New Roman" w:cs="Times New Roman"/>
        </w:rPr>
        <w:t>социальная акция "Поможем детям</w:t>
      </w:r>
      <w:r w:rsidR="00EF700C" w:rsidRPr="00F462F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</w:t>
      </w:r>
      <w:r w:rsidR="00E60FB0" w:rsidRPr="00F46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СО «Дом ребенка» г. Екатеринбурга.</w:t>
      </w:r>
    </w:p>
    <w:p w:rsidR="00EF700C" w:rsidRDefault="00EF700C" w:rsidP="005C334E">
      <w:pPr>
        <w:pStyle w:val="a8"/>
        <w:tabs>
          <w:tab w:val="left" w:pos="993"/>
        </w:tabs>
        <w:spacing w:line="360" w:lineRule="auto"/>
        <w:ind w:left="0"/>
        <w:contextualSpacing w:val="0"/>
        <w:jc w:val="both"/>
      </w:pPr>
      <w:r>
        <w:t xml:space="preserve">          </w:t>
      </w:r>
      <w:r w:rsidR="00B455DC" w:rsidRPr="00B455DC">
        <w:t xml:space="preserve">В детском саду действуют </w:t>
      </w:r>
      <w:r>
        <w:t>стенды: «Информационный стенд»</w:t>
      </w:r>
      <w:r w:rsidR="00B455DC" w:rsidRPr="00B455DC">
        <w:t>, «Медицинские советы», «Уголок психолога», «Уголок логопеда»</w:t>
      </w:r>
      <w:r>
        <w:t>, «Правильное питание»</w:t>
      </w:r>
      <w:r w:rsidR="00B455DC" w:rsidRPr="00B455DC">
        <w:t xml:space="preserve"> и др. Информация со стендов для родителей (законных представителей) дублировалась в родительских чатах и на сайте ДОУ на страничках групп. В каждой группе оформлены папки с рекомендациями по дорожной безопасности, по профилактике заболеваний. Педагогические рекомендации, рекомендации специалистов оформляются в виде буклетов, памяток, консультаций и размещаются в специальном кармашке стенда для родителей (законных представителей) (в период ограничительных мероприятий – в подставках для буклетов при входе в здание</w:t>
      </w:r>
      <w:r>
        <w:t>)</w:t>
      </w:r>
    </w:p>
    <w:p w:rsidR="00B071F2" w:rsidRDefault="00EF700C" w:rsidP="005C334E">
      <w:pPr>
        <w:pStyle w:val="a8"/>
        <w:tabs>
          <w:tab w:val="left" w:pos="993"/>
        </w:tabs>
        <w:spacing w:line="360" w:lineRule="auto"/>
        <w:ind w:left="0"/>
        <w:contextualSpacing w:val="0"/>
        <w:jc w:val="both"/>
        <w:rPr>
          <w:b/>
          <w:i/>
        </w:rPr>
      </w:pPr>
      <w:r>
        <w:t xml:space="preserve">         </w:t>
      </w:r>
      <w:r w:rsidR="00A538FC">
        <w:t>В апреле 2026</w:t>
      </w:r>
      <w:r w:rsidR="00B455DC" w:rsidRPr="00B455DC">
        <w:t xml:space="preserve"> года в МБДОУ состоялся День открытых дверей для жителей Верх</w:t>
      </w:r>
      <w:r>
        <w:t>-</w:t>
      </w:r>
      <w:r w:rsidR="00B455DC" w:rsidRPr="00B455DC">
        <w:t xml:space="preserve">Исетского района города Екатеринбурга, имеющих детей дошкольного возраста. На сайте для родителей (законных представителей) была предоставлена информация по вопросам комплектования детей в дошкольные образовательные учреждения города Екатеринбурга, </w:t>
      </w:r>
      <w:r w:rsidR="00B455DC" w:rsidRPr="00B455DC">
        <w:lastRenderedPageBreak/>
        <w:t>размещена презентация об особенностях организации образовательного процесса в учреждении, об  образ</w:t>
      </w:r>
      <w:r w:rsidR="00151416">
        <w:t xml:space="preserve">овательных услугах. </w:t>
      </w:r>
    </w:p>
    <w:p w:rsidR="00151416" w:rsidRDefault="007C011A" w:rsidP="00855A10">
      <w:pPr>
        <w:tabs>
          <w:tab w:val="left" w:pos="1946"/>
        </w:tabs>
        <w:spacing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261E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 МБДОУ создаются условия для максимального удовлетворения запросов родителей детей дошкольного возраста,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:rsidR="00A22866" w:rsidRDefault="007C011A" w:rsidP="00151416">
      <w:pPr>
        <w:pStyle w:val="a8"/>
        <w:spacing w:line="360" w:lineRule="auto"/>
        <w:ind w:left="-426" w:firstLine="1134"/>
        <w:jc w:val="both"/>
        <w:textAlignment w:val="top"/>
        <w:rPr>
          <w:b/>
          <w:bCs/>
          <w:i/>
        </w:rPr>
      </w:pPr>
      <w:r>
        <w:rPr>
          <w:b/>
          <w:bCs/>
          <w:i/>
        </w:rPr>
        <w:t>Организация образовательной деятельности</w:t>
      </w:r>
    </w:p>
    <w:p w:rsidR="00A22866" w:rsidRDefault="007C011A" w:rsidP="0015141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– детский сад присмотра и оздоровления  № 333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 образовательную политику в соответствии с законодательными и нормативными актами: Федеральным законом № 273-ФЗ «Об образовании в Российской Федерации», «Порядком организации и осуществления образовательной деятельности по общеобразовательным программам дошкольного образования», Федеральным государственным стандартом дошкольного образования. Образовательный процесс регламентируется Основной образовательной программой МБДОУ – детский сад присмотра и оздоровления № 333. </w:t>
      </w:r>
    </w:p>
    <w:p w:rsidR="00A22866" w:rsidRDefault="007C011A" w:rsidP="001514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деятельности ДОУ в соответствии с Федеральным государственным образовательным стандартом дошкольного образования является создание условий для организации образовательного процесса направленного на формирование общей культуры, развития физических, интеллектуальных и личностных качеств воспитанников,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A22866" w:rsidRDefault="007C011A" w:rsidP="00151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Преобладание у детей, вновь поступающих во все группы детского сада, легкого варианта адаптации обеспечивается за счет реализации психолого-медико-педагогического сопровождения развития ребенка, включающего в себя систему сопровождения адаптационного периода воспитанников всех возрастов.</w:t>
      </w:r>
    </w:p>
    <w:p w:rsidR="00A22866" w:rsidRDefault="007C011A" w:rsidP="00151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образования осуществляется по следующим образовательным областям (направлениям развития): физкультурное, познавательное, речевое, социально-коммуникативное, художественно-эстетическое и реализуется в различных формах организации педагогического процесса.</w:t>
      </w:r>
    </w:p>
    <w:p w:rsidR="00A22866" w:rsidRDefault="007C011A" w:rsidP="00151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Художественно-эстетическое развитие.</w:t>
      </w:r>
    </w:p>
    <w:p w:rsidR="00A22866" w:rsidRDefault="007C011A" w:rsidP="00151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этому направлению были проведены следующие мероприятия: семинар – практикум на тему: «Развитие творческих способностей детей дошкольного возраста»; о</w:t>
      </w:r>
      <w:r>
        <w:rPr>
          <w:rFonts w:ascii="Times New Roman" w:hAnsi="Times New Roman" w:cs="Times New Roman"/>
          <w:bCs/>
          <w:sz w:val="24"/>
          <w:szCs w:val="24"/>
        </w:rPr>
        <w:t>формление тематических  выставок творческих работ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, праздники </w:t>
      </w:r>
      <w:r w:rsidR="0069345B">
        <w:rPr>
          <w:rStyle w:val="aa"/>
          <w:rFonts w:eastAsiaTheme="minorHAnsi"/>
          <w:sz w:val="24"/>
          <w:szCs w:val="24"/>
        </w:rPr>
        <w:t>«Краски Осени», «Мамины руки</w:t>
      </w:r>
      <w:r w:rsidR="00444848">
        <w:rPr>
          <w:rStyle w:val="aa"/>
          <w:rFonts w:eastAsiaTheme="minorHAnsi"/>
          <w:sz w:val="24"/>
          <w:szCs w:val="24"/>
        </w:rPr>
        <w:t>», «</w:t>
      </w:r>
      <w:r w:rsidR="0069345B">
        <w:rPr>
          <w:rStyle w:val="aa"/>
          <w:rFonts w:eastAsiaTheme="minorHAnsi"/>
          <w:sz w:val="24"/>
          <w:szCs w:val="24"/>
        </w:rPr>
        <w:t>Новогодние забавы» «Весна красна</w:t>
      </w:r>
      <w:r>
        <w:rPr>
          <w:rStyle w:val="aa"/>
          <w:rFonts w:eastAsiaTheme="minorHAnsi"/>
          <w:sz w:val="24"/>
          <w:szCs w:val="24"/>
        </w:rPr>
        <w:t>», «Ш</w:t>
      </w:r>
      <w:r w:rsidR="0069345B">
        <w:rPr>
          <w:rStyle w:val="aa"/>
          <w:rFonts w:eastAsiaTheme="minorHAnsi"/>
          <w:sz w:val="24"/>
          <w:szCs w:val="24"/>
        </w:rPr>
        <w:t xml:space="preserve">ирокая Масленица», </w:t>
      </w:r>
      <w:r w:rsidR="0069345B">
        <w:rPr>
          <w:rStyle w:val="aa"/>
          <w:rFonts w:eastAsiaTheme="minorHAnsi"/>
          <w:sz w:val="24"/>
          <w:szCs w:val="24"/>
        </w:rPr>
        <w:lastRenderedPageBreak/>
        <w:t>«День смеха», «Космические дали», «Пасхальная неделя»</w:t>
      </w:r>
      <w:r>
        <w:rPr>
          <w:rStyle w:val="aa"/>
          <w:rFonts w:eastAsiaTheme="minorHAnsi"/>
          <w:sz w:val="24"/>
          <w:szCs w:val="24"/>
        </w:rPr>
        <w:t xml:space="preserve">                                                                                  </w:t>
      </w:r>
    </w:p>
    <w:p w:rsidR="00A22866" w:rsidRDefault="007C011A" w:rsidP="00151416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Социально-коммуникативное развитие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22866" w:rsidRDefault="007C011A" w:rsidP="001514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Педагоги нашего детского сада ведут компетентную работу по социально – коммуникативному развитию воспитанников.</w:t>
      </w:r>
      <w:r w:rsidR="0015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ходе реализации задач данного направления проводилась следующая работа:</w:t>
      </w:r>
    </w:p>
    <w:p w:rsidR="00A22866" w:rsidRDefault="007C011A" w:rsidP="00151416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</w:t>
      </w:r>
      <w:r w:rsidR="0069345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центр</w:t>
      </w:r>
      <w:r w:rsidR="0069345B">
        <w:rPr>
          <w:rFonts w:ascii="Times New Roman" w:hAnsi="Times New Roman" w:cs="Times New Roman"/>
          <w:sz w:val="24"/>
          <w:szCs w:val="24"/>
        </w:rPr>
        <w:t>ы речевого развития во всех возрастных группах «Речевичок</w:t>
      </w:r>
      <w:r>
        <w:rPr>
          <w:rFonts w:ascii="Times New Roman" w:hAnsi="Times New Roman" w:cs="Times New Roman"/>
          <w:sz w:val="24"/>
          <w:szCs w:val="24"/>
        </w:rPr>
        <w:t>», целью которого   является создание в педагогическом коллективе атмосферы значимости по про</w:t>
      </w:r>
      <w:r w:rsidR="0069345B">
        <w:rPr>
          <w:rFonts w:ascii="Times New Roman" w:hAnsi="Times New Roman" w:cs="Times New Roman"/>
          <w:sz w:val="24"/>
          <w:szCs w:val="24"/>
        </w:rPr>
        <w:t>блеме «Речевого аппарата у детей дошкольного возраста</w:t>
      </w:r>
      <w:r>
        <w:rPr>
          <w:rFonts w:ascii="Times New Roman" w:hAnsi="Times New Roman" w:cs="Times New Roman"/>
          <w:sz w:val="24"/>
          <w:szCs w:val="24"/>
        </w:rPr>
        <w:t>». Активизация внимания родительской общественности к решению задач п</w:t>
      </w:r>
      <w:r w:rsidR="0069345B">
        <w:rPr>
          <w:rFonts w:ascii="Times New Roman" w:hAnsi="Times New Roman" w:cs="Times New Roman"/>
          <w:sz w:val="24"/>
          <w:szCs w:val="24"/>
        </w:rPr>
        <w:t>о обучению детей по развитию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866" w:rsidRDefault="007C011A" w:rsidP="00151416">
      <w:pPr>
        <w:spacing w:after="0" w:line="360" w:lineRule="auto"/>
        <w:ind w:left="142" w:firstLine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Проведено: общее родительское собрание.</w:t>
      </w:r>
      <w:r>
        <w:rPr>
          <w:rFonts w:ascii="Times New Roman" w:hAnsi="Times New Roman" w:cs="Times New Roman"/>
          <w:sz w:val="24"/>
          <w:szCs w:val="24"/>
        </w:rPr>
        <w:t xml:space="preserve"> Тема: «Актуальность и необходимость обучения детей безопасному поведению на дорогах»; т</w:t>
      </w:r>
      <w:r>
        <w:rPr>
          <w:rFonts w:ascii="Times New Roman" w:hAnsi="Times New Roman" w:cs="Times New Roman"/>
          <w:bCs/>
          <w:sz w:val="24"/>
          <w:szCs w:val="24"/>
        </w:rPr>
        <w:t>ематическая проверка</w:t>
      </w:r>
      <w:r>
        <w:rPr>
          <w:rFonts w:ascii="Times New Roman" w:hAnsi="Times New Roman" w:cs="Times New Roman"/>
          <w:sz w:val="24"/>
          <w:szCs w:val="24"/>
        </w:rPr>
        <w:t xml:space="preserve"> «Состояние работы ДОУ по формированию ОБЖ   дошкольников»; к</w:t>
      </w:r>
      <w:r>
        <w:rPr>
          <w:rFonts w:ascii="Times New Roman" w:hAnsi="Times New Roman" w:cs="Times New Roman"/>
          <w:bCs/>
          <w:sz w:val="24"/>
          <w:szCs w:val="24"/>
        </w:rPr>
        <w:t>онкурс</w:t>
      </w:r>
      <w:r>
        <w:rPr>
          <w:rFonts w:ascii="Times New Roman" w:hAnsi="Times New Roman" w:cs="Times New Roman"/>
          <w:sz w:val="24"/>
          <w:szCs w:val="24"/>
        </w:rPr>
        <w:t xml:space="preserve"> рисунков «Огонь – друг наш и враг»; </w:t>
      </w:r>
      <w:r>
        <w:rPr>
          <w:rFonts w:ascii="Times New Roman" w:hAnsi="Times New Roman" w:cs="Times New Roman"/>
          <w:bCs/>
          <w:sz w:val="24"/>
          <w:szCs w:val="24"/>
        </w:rPr>
        <w:t>КВН «В гостях у Светофора»</w:t>
      </w:r>
      <w:r>
        <w:rPr>
          <w:rFonts w:ascii="Times New Roman" w:hAnsi="Times New Roman" w:cs="Times New Roman"/>
          <w:sz w:val="24"/>
          <w:szCs w:val="24"/>
        </w:rPr>
        <w:t>; к</w:t>
      </w:r>
      <w:r>
        <w:rPr>
          <w:rFonts w:ascii="Times New Roman" w:hAnsi="Times New Roman" w:cs="Times New Roman"/>
          <w:bCs/>
          <w:sz w:val="24"/>
          <w:szCs w:val="24"/>
        </w:rPr>
        <w:t>онсультации: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 ребёнка в детском саду и дома», «Дорога не терпит шалости – наказывает без жалости»; о</w:t>
      </w:r>
      <w:r>
        <w:rPr>
          <w:rFonts w:ascii="Times New Roman" w:hAnsi="Times New Roman" w:cs="Times New Roman"/>
          <w:bCs/>
          <w:sz w:val="24"/>
          <w:szCs w:val="24"/>
        </w:rPr>
        <w:t>ткрытый просмотр</w:t>
      </w:r>
      <w:r>
        <w:rPr>
          <w:rFonts w:ascii="Times New Roman" w:hAnsi="Times New Roman" w:cs="Times New Roman"/>
          <w:sz w:val="24"/>
          <w:szCs w:val="24"/>
        </w:rPr>
        <w:t xml:space="preserve"> интегрированного занятия в подготовительной к школе группы по теме: «Формирование основ безопасности у детей дошкольного возраста»; о</w:t>
      </w:r>
      <w:r>
        <w:rPr>
          <w:rFonts w:ascii="Times New Roman" w:hAnsi="Times New Roman" w:cs="Times New Roman"/>
          <w:bCs/>
          <w:sz w:val="24"/>
          <w:szCs w:val="24"/>
        </w:rPr>
        <w:t xml:space="preserve">формление папки - передвижки для родителей: </w:t>
      </w:r>
      <w:r>
        <w:rPr>
          <w:rFonts w:ascii="Times New Roman" w:hAnsi="Times New Roman" w:cs="Times New Roman"/>
          <w:sz w:val="24"/>
          <w:szCs w:val="24"/>
        </w:rPr>
        <w:t>«Чтобы не было пожара, чтобы не было беды» (старший дошкольный возраст), «Обучаем правилам дорожного движения и пожарной безопасности» (младший возраста); в</w:t>
      </w:r>
      <w:r>
        <w:rPr>
          <w:rFonts w:ascii="Times New Roman" w:hAnsi="Times New Roman" w:cs="Times New Roman"/>
          <w:bCs/>
          <w:sz w:val="24"/>
          <w:szCs w:val="24"/>
        </w:rPr>
        <w:t>ечер развлечений</w:t>
      </w:r>
      <w:r>
        <w:rPr>
          <w:rFonts w:ascii="Times New Roman" w:hAnsi="Times New Roman" w:cs="Times New Roman"/>
          <w:sz w:val="24"/>
          <w:szCs w:val="24"/>
        </w:rPr>
        <w:t> «Зелёный огонёк» (по ПДД)   (старший возраст); к</w:t>
      </w:r>
      <w:r>
        <w:rPr>
          <w:rFonts w:ascii="Times New Roman" w:hAnsi="Times New Roman" w:cs="Times New Roman"/>
          <w:bCs/>
          <w:sz w:val="24"/>
          <w:szCs w:val="24"/>
        </w:rPr>
        <w:t>онкурс</w:t>
      </w:r>
      <w:r>
        <w:rPr>
          <w:rFonts w:ascii="Times New Roman" w:hAnsi="Times New Roman" w:cs="Times New Roman"/>
          <w:sz w:val="24"/>
          <w:szCs w:val="24"/>
        </w:rPr>
        <w:t xml:space="preserve"> семейных плакатов по ЗОЖ, стенгазет, фотоальбомов; </w:t>
      </w:r>
      <w:r>
        <w:rPr>
          <w:rFonts w:ascii="Times New Roman" w:hAnsi="Times New Roman" w:cs="Times New Roman"/>
          <w:bCs/>
          <w:sz w:val="24"/>
          <w:szCs w:val="24"/>
        </w:rPr>
        <w:t>неделя безопасности.</w:t>
      </w:r>
    </w:p>
    <w:p w:rsidR="00A22866" w:rsidRDefault="007C011A" w:rsidP="00151416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Познавательное развитие.</w:t>
      </w:r>
    </w:p>
    <w:p w:rsidR="00444848" w:rsidRDefault="007C011A" w:rsidP="00151416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реализации задач познавательного развития  проводились следующие мероприятия: о</w:t>
      </w:r>
      <w:r>
        <w:rPr>
          <w:rFonts w:ascii="Times New Roman" w:hAnsi="Times New Roman" w:cs="Times New Roman"/>
          <w:bCs/>
          <w:sz w:val="24"/>
          <w:szCs w:val="24"/>
        </w:rPr>
        <w:t xml:space="preserve">бобщение опыта по теме: </w:t>
      </w:r>
      <w:r>
        <w:rPr>
          <w:rFonts w:ascii="Times New Roman" w:hAnsi="Times New Roman" w:cs="Times New Roman"/>
          <w:sz w:val="24"/>
          <w:szCs w:val="24"/>
        </w:rPr>
        <w:t>«Экспериментирование как средство формирования познавательной активности дошкольников»; к</w:t>
      </w:r>
      <w:r>
        <w:rPr>
          <w:rFonts w:ascii="Times New Roman" w:hAnsi="Times New Roman" w:cs="Times New Roman"/>
          <w:bCs/>
          <w:sz w:val="24"/>
          <w:szCs w:val="24"/>
        </w:rPr>
        <w:t>онсультация для педагогов «</w:t>
      </w:r>
      <w:r>
        <w:rPr>
          <w:rFonts w:ascii="Times New Roman" w:hAnsi="Times New Roman" w:cs="Times New Roman"/>
          <w:sz w:val="24"/>
          <w:szCs w:val="24"/>
        </w:rPr>
        <w:t>Проектная деятельность в экологическом воспитании. Виды проектов»; о</w:t>
      </w:r>
      <w:r>
        <w:rPr>
          <w:rFonts w:ascii="Times New Roman" w:hAnsi="Times New Roman" w:cs="Times New Roman"/>
          <w:bCs/>
          <w:sz w:val="24"/>
          <w:szCs w:val="24"/>
        </w:rPr>
        <w:t xml:space="preserve">ткрытый просмотр </w:t>
      </w:r>
      <w:r>
        <w:rPr>
          <w:rFonts w:ascii="Times New Roman" w:hAnsi="Times New Roman" w:cs="Times New Roman"/>
          <w:sz w:val="24"/>
          <w:szCs w:val="24"/>
        </w:rPr>
        <w:t>«Познавательные занятия с элементами экспериментирования и проектирования»</w:t>
      </w:r>
      <w:r w:rsidR="00151416">
        <w:rPr>
          <w:rFonts w:ascii="Times New Roman" w:hAnsi="Times New Roman" w:cs="Times New Roman"/>
          <w:sz w:val="24"/>
          <w:szCs w:val="24"/>
        </w:rPr>
        <w:t xml:space="preserve">. </w:t>
      </w:r>
      <w:r w:rsidR="00444848">
        <w:rPr>
          <w:rFonts w:ascii="Times New Roman" w:hAnsi="Times New Roman" w:cs="Times New Roman"/>
          <w:sz w:val="24"/>
          <w:szCs w:val="24"/>
        </w:rPr>
        <w:t>Ко Дню космонавтики в каждой возрастной группе бы</w:t>
      </w:r>
      <w:r w:rsidR="00151416">
        <w:rPr>
          <w:rFonts w:ascii="Times New Roman" w:hAnsi="Times New Roman" w:cs="Times New Roman"/>
          <w:sz w:val="24"/>
          <w:szCs w:val="24"/>
        </w:rPr>
        <w:t xml:space="preserve">ли оформлены центры и выставки. </w:t>
      </w:r>
      <w:r w:rsidR="00444848">
        <w:rPr>
          <w:rFonts w:ascii="Times New Roman" w:hAnsi="Times New Roman" w:cs="Times New Roman"/>
          <w:sz w:val="24"/>
          <w:szCs w:val="24"/>
        </w:rPr>
        <w:t>По патриотическому воспитанию в каждой группе был оформлен патриотический уголок.</w:t>
      </w:r>
    </w:p>
    <w:p w:rsidR="00A22866" w:rsidRDefault="007C011A" w:rsidP="00151416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 этому направлению в образовательном учреждении созданы  центры  по экологии «Чудеса природы» с целью: научить детей вести наблюдения за объектами живой и неживой природы, конкретным способам экспериментирования и исследования объектов природы. Развивать умение делать выводы, устанавливая причинно-следственные связи между объектами природы, проводить простейшие опыты с природными объектами, используя правила безопасности. Воспитывать навыки экологически безопасного поведения </w:t>
      </w: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 природе, выполняя правила безопасного труда в природе. Воспитывать чувство сопереживания и желания помочь нуждающимся объектам природы: растениям, насекомым, животным, рыбам, птицам, человеку.</w:t>
      </w:r>
    </w:p>
    <w:p w:rsidR="00151416" w:rsidRPr="00A538FC" w:rsidRDefault="007C011A" w:rsidP="00A538FC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Проведены природоохранные 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848">
        <w:rPr>
          <w:rFonts w:ascii="Times New Roman" w:hAnsi="Times New Roman" w:cs="Times New Roman"/>
          <w:sz w:val="24"/>
          <w:szCs w:val="24"/>
        </w:rPr>
        <w:t>«Большая помощь маленькому другу»,</w:t>
      </w:r>
      <w:r>
        <w:rPr>
          <w:rFonts w:ascii="Times New Roman" w:hAnsi="Times New Roman" w:cs="Times New Roman"/>
          <w:sz w:val="24"/>
          <w:szCs w:val="24"/>
        </w:rPr>
        <w:t>«Поможем птицам зиму пережить», «Цветочная фантазия», «Береги природу».</w:t>
      </w:r>
    </w:p>
    <w:p w:rsidR="00A22866" w:rsidRDefault="001514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</w:t>
      </w:r>
      <w:r w:rsidR="007C01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Речевое развитие</w:t>
      </w:r>
    </w:p>
    <w:p w:rsidR="00A22866" w:rsidRDefault="007C011A" w:rsidP="00151416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развитие в МБДОУ осуществляется в процессе различных видов деятельности и в различной форме:</w:t>
      </w:r>
      <w:r w:rsidR="0015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РППС строится с учётом требований программы. Задача речевого развития детей решается не только в организованной деятельности, но и в самостоятельной и совместной. Важнейшим механизмом, развития личности, является разнообразная деятельность.</w:t>
      </w:r>
      <w:r w:rsidR="0015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Педагогами продумано рациональное размещение центров речевого развития, включающих в себя игры по развитию речи, материалы для театрализованной деятельности, уголка художественной литературы, имеются наборы сюжетных картин по развитию речи, разнообразный дидактический материал, библиотека для детей.</w:t>
      </w:r>
    </w:p>
    <w:p w:rsidR="00A22866" w:rsidRDefault="007C011A" w:rsidP="00151416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реализации задач речевого развития   проводились следующие мероприятия: с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еминар – практикум </w:t>
      </w:r>
      <w:r>
        <w:rPr>
          <w:rFonts w:ascii="Times New Roman" w:hAnsi="Times New Roman" w:cs="Times New Roman"/>
          <w:sz w:val="24"/>
          <w:szCs w:val="24"/>
        </w:rPr>
        <w:t xml:space="preserve">«Совершенствование речевого развития речи детей посредством игровых технологий в </w:t>
      </w:r>
      <w:r w:rsidR="00CD5165">
        <w:rPr>
          <w:rFonts w:ascii="Times New Roman" w:hAnsi="Times New Roman" w:cs="Times New Roman"/>
          <w:sz w:val="24"/>
          <w:szCs w:val="24"/>
        </w:rPr>
        <w:t>условиях реализации ФОП</w:t>
      </w:r>
      <w:r>
        <w:rPr>
          <w:rFonts w:ascii="Times New Roman" w:hAnsi="Times New Roman" w:cs="Times New Roman"/>
          <w:sz w:val="24"/>
          <w:szCs w:val="24"/>
        </w:rPr>
        <w:t xml:space="preserve"> ДО»; т</w:t>
      </w:r>
      <w:r>
        <w:rPr>
          <w:rFonts w:ascii="Times New Roman" w:hAnsi="Times New Roman" w:cs="Times New Roman"/>
          <w:bCs/>
          <w:sz w:val="24"/>
          <w:szCs w:val="24"/>
        </w:rPr>
        <w:t>ематическая проверка</w:t>
      </w:r>
      <w:r>
        <w:rPr>
          <w:rFonts w:ascii="Times New Roman" w:hAnsi="Times New Roman" w:cs="Times New Roman"/>
          <w:sz w:val="24"/>
          <w:szCs w:val="24"/>
        </w:rPr>
        <w:t>. «Выявление форм и методических приёмов, направленных на речевое развитие ребёнка».</w:t>
      </w:r>
    </w:p>
    <w:p w:rsidR="00A22866" w:rsidRDefault="007C011A" w:rsidP="00151416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Консультации</w:t>
      </w:r>
      <w:r>
        <w:rPr>
          <w:rFonts w:ascii="Times New Roman" w:hAnsi="Times New Roman" w:cs="Times New Roman"/>
          <w:sz w:val="24"/>
          <w:szCs w:val="24"/>
        </w:rPr>
        <w:t xml:space="preserve"> для педагогов: «Нетрадиционные методы воздействия как средство коррекционно-развивающей деятельности с детьми, имеющими нарушения речи»,  «Использование познавательно-развивающих игр на занятиях с детьми, имеющими нарушения речи», «Анализ занятия по развитию речи в подготовительной к школе группе»; о</w:t>
      </w:r>
      <w:r>
        <w:rPr>
          <w:rFonts w:ascii="Times New Roman" w:hAnsi="Times New Roman" w:cs="Times New Roman"/>
          <w:bCs/>
          <w:sz w:val="24"/>
          <w:szCs w:val="24"/>
        </w:rPr>
        <w:t xml:space="preserve">формление папки - передвижки для родителей </w:t>
      </w:r>
      <w:r>
        <w:rPr>
          <w:rFonts w:ascii="Times New Roman" w:hAnsi="Times New Roman" w:cs="Times New Roman"/>
          <w:sz w:val="24"/>
          <w:szCs w:val="24"/>
        </w:rPr>
        <w:t>«Универсальные игры по развитию    речи»</w:t>
      </w:r>
    </w:p>
    <w:p w:rsidR="00A22866" w:rsidRDefault="007C011A" w:rsidP="00151416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принципов личностно-ориентированной педагогики, направленной на развитие личности ребёнка, позволяет обеспечить выпускников дошкольного учреждения достаточным уровнем интеллектуального развития и подготовки к обучению в школе.</w:t>
      </w:r>
    </w:p>
    <w:p w:rsidR="00A22866" w:rsidRDefault="007C011A" w:rsidP="00151416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обследовании воспитанников были использованы методики: «Кому чего не хватает», «Что здесь лишнее», рисунок «Дом-дерево-человек»,  тест Йирасека «Рисунок человека», «Разрезные картинки», «Методика копирования группы точек», «Методика копирования букв»</w:t>
      </w:r>
    </w:p>
    <w:p w:rsidR="00F462F9" w:rsidRDefault="007C011A" w:rsidP="00382E8F">
      <w:pPr>
        <w:tabs>
          <w:tab w:val="left" w:pos="993"/>
        </w:tabs>
        <w:spacing w:after="0" w:line="36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выпускники детского сада овладели основными культурными</w:t>
      </w:r>
      <w:r>
        <w:rPr>
          <w:rFonts w:ascii="Times New Roman" w:hAnsi="Times New Roman"/>
          <w:sz w:val="24"/>
          <w:szCs w:val="24"/>
        </w:rPr>
        <w:t xml:space="preserve"> способами деятельности, они проявляют инициативу и самостоятельность, позитивное отношение к миру и к себе. У всех детей сформированы эмпатия и коммуникативные навыки, благодаря которым дети способны договариваться, учитывать интересы и  чувства других людей, конструктивно разрешать конфликтные ситуации, эффективно взаимодействовать со </w:t>
      </w:r>
      <w:r>
        <w:rPr>
          <w:rFonts w:ascii="Times New Roman" w:hAnsi="Times New Roman"/>
          <w:sz w:val="24"/>
          <w:szCs w:val="24"/>
        </w:rPr>
        <w:lastRenderedPageBreak/>
        <w:t>сверстниками и взрослыми. Дети способны к волевым усилиям, могут следовать социальным нормам поведения и правилам в различных видах деятельности. Проявляют любознательность, интересуются причинно-следственными связями, способны к принятию собственных решений с опорой на свои знания и умения.</w:t>
      </w:r>
      <w:r w:rsidR="00382E8F">
        <w:rPr>
          <w:rFonts w:ascii="Times New Roman" w:hAnsi="Times New Roman"/>
          <w:sz w:val="24"/>
          <w:szCs w:val="24"/>
        </w:rPr>
        <w:t xml:space="preserve"> </w:t>
      </w:r>
      <w:r w:rsidR="00382E8F">
        <w:rPr>
          <w:rFonts w:ascii="Times New Roman" w:hAnsi="Times New Roman"/>
          <w:sz w:val="24"/>
          <w:szCs w:val="24"/>
        </w:rPr>
        <w:tab/>
      </w:r>
      <w:r w:rsidR="00382E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 всех детей сформирована потребность общаться с другими детьми, участвовать в групповом взаимодействии, принимать и подчиняться интересам и обычаям детских групп, что позволяет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ребенку брать на себя и выполнять социальную роль школьника. В эмоциональном плане дети характеризуются достижением определенного уровня эмоциональной устойчивости, снижением количества импульсивных реакций. Все это позволяет детям успешно перейти к школьному обучению. </w:t>
      </w:r>
    </w:p>
    <w:p w:rsidR="00A22866" w:rsidRDefault="007C011A" w:rsidP="00581DBB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освоения воспитанниками Образовательной программы показывает, что реализуемая ООП обеспечивает развитие у детей универсальных предпосылок учебной деятельности, развитие творческих способностей.</w:t>
      </w:r>
    </w:p>
    <w:p w:rsidR="00A22866" w:rsidRPr="00581DBB" w:rsidRDefault="007C011A" w:rsidP="00581DBB">
      <w:pPr>
        <w:pStyle w:val="a8"/>
        <w:spacing w:line="360" w:lineRule="auto"/>
        <w:ind w:left="142" w:firstLine="566"/>
        <w:jc w:val="both"/>
        <w:textAlignment w:val="top"/>
      </w:pPr>
      <w:r>
        <w:t xml:space="preserve">Учет социального запроса родителей, возрастно-индивидуальных характеристик воспитанников является основой для оптимальной организации воспитательно-образовательного процесса, обеспечения единства требований в семье и в ДОУ.  </w:t>
      </w:r>
    </w:p>
    <w:p w:rsidR="00A22866" w:rsidRDefault="007C011A" w:rsidP="00581DBB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образовательной деятельности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A22866" w:rsidRDefault="007C011A" w:rsidP="00C6610D">
      <w:pPr>
        <w:shd w:val="clear" w:color="auto" w:fill="FFFFFF"/>
        <w:autoSpaceDE w:val="0"/>
        <w:autoSpaceDN w:val="0"/>
        <w:adjustRightInd w:val="0"/>
        <w:spacing w:after="0" w:line="360" w:lineRule="auto"/>
        <w:ind w:left="142" w:firstLine="566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деятельности, направленной  на охрану и укрепление здоровья воспитанников</w:t>
      </w:r>
    </w:p>
    <w:p w:rsidR="00A22866" w:rsidRDefault="007C011A" w:rsidP="00C6610D">
      <w:pPr>
        <w:shd w:val="clear" w:color="auto" w:fill="FFFFFF"/>
        <w:autoSpaceDE w:val="0"/>
        <w:autoSpaceDN w:val="0"/>
        <w:adjustRightInd w:val="0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успешного выполнения поставленных задач в создании оптимальных условий для охраны, укрепления, коррекции физического и психического здоровья воспитанников, с учетом оздоровительной направленности  дошкольного учреждения, медицинское обслуживание детей в дошкольном учреждении осуществляется фельдшером, врачом - фтизиатром (по договору с детской поликлиникой и противотуберкулезным диспансером). Наблюдение за состоянием здоровья, обследование и  консультации осуществляет фельдшер, врач-фтизиатр.</w:t>
      </w:r>
    </w:p>
    <w:p w:rsidR="00A22866" w:rsidRDefault="007C011A" w:rsidP="00C6610D">
      <w:pPr>
        <w:spacing w:after="0" w:line="36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zh-CN" w:eastAsia="zh-CN"/>
        </w:rPr>
        <w:t>Педагогическим коллективом МБДОУ разработана и реализуется оздоровительная программа «Здоровье»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, ориентированная на оздоровление детей, улучшение медико-психолого-педагогических условий пребывания ребенка в ДОУ.</w:t>
      </w:r>
    </w:p>
    <w:p w:rsidR="00A22866" w:rsidRDefault="007C011A" w:rsidP="00C6610D">
      <w:pPr>
        <w:spacing w:after="0" w:line="36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zh-CN" w:eastAsia="zh-CN"/>
        </w:rPr>
        <w:t>Основной целью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  данной программы является обеспечение высокого уровня оздоровления и лечения воспитанников дошкольного учреждения, воспитание осознанного 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lastRenderedPageBreak/>
        <w:t xml:space="preserve">отношения ребенка к здоровью, знаний о здоровье и умений оберегать, поддерживать и сохранять его. </w:t>
      </w:r>
    </w:p>
    <w:p w:rsidR="00A22866" w:rsidRDefault="007C011A" w:rsidP="00C6610D">
      <w:pPr>
        <w:shd w:val="clear" w:color="auto" w:fill="FFFFFF"/>
        <w:spacing w:after="0" w:line="36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основной образовательной программы детского сада. Осуществляется эта работа в системе, под наблюдением специалистов физического воспитания - инструктора по ФК и воспитателей.</w:t>
      </w:r>
    </w:p>
    <w:p w:rsidR="00A22866" w:rsidRDefault="007C011A" w:rsidP="00C6610D">
      <w:pPr>
        <w:spacing w:after="0" w:line="36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Физкультурный зал оснащен необходимым физкультурным инвентарем для проведения занятий с детьми. Имеются: шведская стенка, детские тренажёры, физкультурные комплексы и пособия (обручи, мячи, гимнастические палки, кегли, кубики, скакалки и др.), атрибуты  для подвижных игр. Оснащение физкультурного зала обеспечивает реализацию потребностей детей в двигательной активности и эффективно используется педагогами в непосредственно образовательной, совместной со взрослыми и свободной деятельности детей. Физкультурное оборудование  пополнено инвентарем для зала и выносным материалом, необходимым для реализации основной образовательной программы. В каждой группе оборудованы центры для самостоятельной двигательной активности </w:t>
      </w:r>
      <w:r w:rsidR="00C661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соответствии с возрастом детей.</w:t>
      </w:r>
    </w:p>
    <w:p w:rsidR="00A22866" w:rsidRPr="003261E8" w:rsidRDefault="007C011A" w:rsidP="003261E8">
      <w:pPr>
        <w:shd w:val="clear" w:color="auto" w:fill="FFFFFF"/>
        <w:spacing w:after="0" w:line="360" w:lineRule="auto"/>
        <w:ind w:left="284" w:firstLine="42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ведется профилактическая, противоэпидемиологическая, санитарно просветительская  работа согласно утвержденному плану физкультурно-оздоровительной работы.     Для эффективного осуществления физкультурно – оздоровительной работы с детьми в ДОУ созданы необходимые условия. Пространственная организация среды детского сада и групп соответствуют требованиям техники безопасности, санитарно – гигиеническим нормам, физиологии детей.  В течение года выполнялась оздоровительная работа, включающая в себя ряд мероприятий, таких как организация адаптационного периода для вновь поступивших и ослабленных детей, соблюдение утреннего фильтра, мягкое приучение ребенка к установленному режиму, постепенный переход к закаливающим процедурам, приучение  к правилам личной гигиены. В течение учебного года был проведен медицинский осмотр всех детей. В результате осмотра оценивалось физическое развитие ребенка. Под наблюдением специалистов проводились сезонные мероприятия по профилактике и предупреждению заболеваний в детском саду. Под пристальным вниманием находились дети, пришедшие после болезни. Таким детям рекомендовалось увеличение длительности сна, щадящий двигательный режим, уединение во время общей игры. В график контроля наряду с просмотром физкультурных занятий включалось наблюдение за организацией режимных процессов (умывание, сборы и возвращение с прогулки). Тщательный контроль со стороны медицинского работника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администрации ДОУ за правильной организацией питания, сна, подъема, проведением утренней гимнастики и гимнастики после сна позволил улучшить работу по воспитанию культурно-гигиенических навыков детей, что способствовало процессу оздоровления детей дошкольного возраста.</w:t>
      </w:r>
    </w:p>
    <w:p w:rsidR="00A22866" w:rsidRDefault="007C011A" w:rsidP="003261E8">
      <w:pPr>
        <w:shd w:val="clear" w:color="auto" w:fill="FFFFFF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развитие, реализуемое в учреждении, представляет собой комплекс оздоровительно-образовательных мероприятий, основу которых составляет двигательная деятельность.  Для решения задач физического развития детей используются различные средства физического воспитания в комплексе:</w:t>
      </w:r>
    </w:p>
    <w:p w:rsidR="00A22866" w:rsidRDefault="007C011A" w:rsidP="00C6610D">
      <w:pPr>
        <w:shd w:val="clear" w:color="auto" w:fill="FFFFFF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упражнения:</w:t>
      </w:r>
    </w:p>
    <w:p w:rsidR="00A22866" w:rsidRDefault="007C011A" w:rsidP="00C6610D">
      <w:pPr>
        <w:shd w:val="clear" w:color="auto" w:fill="FFFFFF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гимнастика, закаливающие мероприятия, физкультурные занятия (в зале, на воздухе), подвижные игры, гимнастика после дневного сна, спортивные упражнения, спортивные игры, физкультурные досуги, физкультурные праздники, профилактические мероприятия.</w:t>
      </w:r>
    </w:p>
    <w:p w:rsidR="00A22866" w:rsidRDefault="007C011A" w:rsidP="00C6610D">
      <w:pPr>
        <w:shd w:val="clear" w:color="auto" w:fill="FFFFFF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силы природы: регулярное проведение занятий на открытом воздухе, самостоятельные средства закаливания (оздоровительный бег, облегченная форма одежды, босохождение в спальне до и после сна, контрастные воздушные и солнечные ванны в летний период, обширное умывание); коррекционная работа по исправлению нарушений осанки и плоскостопия;</w:t>
      </w:r>
    </w:p>
    <w:p w:rsidR="00A22866" w:rsidRDefault="003261E8" w:rsidP="003261E8">
      <w:pPr>
        <w:shd w:val="clear" w:color="auto" w:fill="FFFFFF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Гигиенические и социально-бытовые: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окружающей среды (помещения, освещения, мебели, игрушек, одежды, обуви),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личной и общественной гигиены (гигиена питания, сна, учебной, трудовой и игровой деятельности ребенка, его отдыха, воспитание культурно-гигиенических навыков),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лечебно-профилактические мероприятия.</w:t>
      </w:r>
    </w:p>
    <w:p w:rsidR="00A22866" w:rsidRDefault="003261E8" w:rsidP="00C6610D">
      <w:pPr>
        <w:shd w:val="clear" w:color="auto" w:fill="FFFFFF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C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 организации и проведении физкультурно-оздоровительной работы решались следующие задачи: развитие физических качеств, формирование представлений и знаний о пользе занятий физическими упражнениями и играми, воспитание интереса к активной двигательной деятельности, формирование здорового образа жизни дошкольника.</w:t>
      </w:r>
    </w:p>
    <w:p w:rsidR="00A22866" w:rsidRDefault="007C011A" w:rsidP="00C6610D">
      <w:pPr>
        <w:shd w:val="clear" w:color="auto" w:fill="FFFFFF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Использовались широко как традиционные, так и нетрадиционные формы организации физкультурно-оздоровительной работы.</w:t>
      </w:r>
    </w:p>
    <w:p w:rsidR="00A22866" w:rsidRDefault="003261E8" w:rsidP="00C6610D">
      <w:pPr>
        <w:shd w:val="clear" w:color="auto" w:fill="FFFFFF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C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заболеваемости и посещаемости детей показал, что самое большое количество детей - с острыми респираторными заболеваниями. Несмотря на то, что в ДОУ систематически проводятся профилактические мероприятия, в некоторых семьях тенденции к снижению заболеваемости объясняются сложными социально-экономическими условиями, неадекватным лечением, боязнью некоторых родителей закаливающих процедур и профилактических мероприятий.</w:t>
      </w:r>
    </w:p>
    <w:p w:rsidR="00A22866" w:rsidRDefault="007C011A" w:rsidP="00C6610D">
      <w:pPr>
        <w:shd w:val="clear" w:color="auto" w:fill="FFFFFF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работе с педагогами по реализации задач физического воспитания и развития использовались такие методы работы: семинар - практикум на тему: «Физическое развитие детей в условиях ДОУ»; консультации: «Виды современных здоровьесберегающих технологий и использование их в работе педагогов ДОУ»; «Как заинтересовать ребенка занятиями физкультурой». Проведена тематическая проверка «Организация и эффективность работы по развитию у детей двигательной активности в режиме ДОУ»; открытый просмотр НОД по физической культуре во всех возрастных группах; консультация для родителей на тему: «Здоровый малыш». Организованы: «День здоровья», неделя зимних игр и развлечений: «Растите детей здоровыми».            </w:t>
      </w:r>
    </w:p>
    <w:p w:rsidR="00A22866" w:rsidRDefault="007C011A" w:rsidP="00C6610D">
      <w:pPr>
        <w:shd w:val="clear" w:color="auto" w:fill="FFFFFF"/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развития физических качеств и навыков у дошкольников составил 96 % (увеличился </w:t>
      </w:r>
      <w:r w:rsidR="00C66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10% по сравнению с  прошлым годом).</w:t>
      </w:r>
    </w:p>
    <w:p w:rsidR="00A22866" w:rsidRDefault="007C011A" w:rsidP="00C6610D">
      <w:pPr>
        <w:spacing w:after="0" w:line="360" w:lineRule="auto"/>
        <w:ind w:left="142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Решая поставленные задачи, реализована система физкультурно-оздоровительной работы на основе индивидуально-дифференцированного подхода. Для формирования у воспитанников ценностных представлений о ЗОЖ создан методический фонд  в центре «Будь здоров»: серию картотек подвижных игр и игр малой подвижности; пальчиковой гимнастики, гимнастики для глаз, дыхательной, артикуляционной и мимической гимнастики; корригирующей гимнастики после сна; по профилактике плоскостопия и нарушения осанки; физкультурных минуток и динамических пауз; традиционные и нетрадиционные пособия  для укрепления и сохранения здоровья детей, которые обеспечивают психологический комфорт ребенка, побуждают его к двигательной активности. Разработан комплекс досуговых мероприятий по развитию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двигательной активности детей. </w:t>
      </w:r>
    </w:p>
    <w:p w:rsidR="00A22866" w:rsidRDefault="007C011A" w:rsidP="00FD2C75">
      <w:pPr>
        <w:spacing w:after="0"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формирования у детей основных представлений и навыков рационального питания и здорового образа жизни реализуется учебно–методический комплект программы «Разговор о правильном питании».</w:t>
      </w:r>
    </w:p>
    <w:p w:rsidR="00A22866" w:rsidRDefault="007C011A" w:rsidP="00FD2C75">
      <w:pPr>
        <w:pStyle w:val="a6"/>
        <w:spacing w:line="360" w:lineRule="auto"/>
        <w:ind w:left="142" w:right="-1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целью оказания педагогической поддержки родителей по вопросу здоровьесбережения детей разработаны консультации, методические рекомендации, буклеты, которые размещены на стендах и сайте ДОУ.</w:t>
      </w:r>
    </w:p>
    <w:p w:rsidR="00A22866" w:rsidRDefault="007C011A" w:rsidP="00FD2C75">
      <w:pPr>
        <w:pStyle w:val="a6"/>
        <w:spacing w:line="360" w:lineRule="auto"/>
        <w:ind w:left="142" w:right="-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Использование здоровьесберегающих технологий в работе с детьми позволило достичь положительного результата,  в группах наблюдается стойкая динамика снижения простудной заболеваемости воспитанников.</w:t>
      </w:r>
    </w:p>
    <w:p w:rsidR="00A22866" w:rsidRDefault="007C011A" w:rsidP="00FD2C75">
      <w:pPr>
        <w:shd w:val="clear" w:color="auto" w:fill="FFFFFF"/>
        <w:spacing w:after="0" w:line="36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Питание детей согласно 10-ти дневному меню, включающему в себя все группы витаминов и микроэлементов, укрепляющих иммунитет и способствующих нормальному развитию детского организма. Подводя итоги  оздоровительно-профи</w:t>
      </w:r>
      <w:r w:rsidR="003F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лактической  работы  ДОУ за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следует отметить, что она строилась с учетом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физического развития и  имеющихся отклонений в состоянии здоровья детей, на основе наблюдений  состояния здоровья   и  уровня физической подготовленности детей.</w:t>
      </w:r>
    </w:p>
    <w:p w:rsidR="00A22866" w:rsidRDefault="007C011A" w:rsidP="001A1482">
      <w:pPr>
        <w:shd w:val="clear" w:color="auto" w:fill="FFFFFF"/>
        <w:spacing w:after="0" w:line="360" w:lineRule="auto"/>
        <w:ind w:left="142" w:firstLine="1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деятельности педагогического коллектива и медицинского персонала позволила вести эффективную работу:</w:t>
      </w:r>
      <w:r w:rsidR="001A1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выявлению детей группы риска;</w:t>
      </w:r>
      <w:r w:rsidR="001A1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разработке мероприятий по профилактике и снижению заболеваемости;</w:t>
      </w:r>
      <w:r w:rsidR="001A1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учету гигиенических требований к  максимальной нагрузке воспитанников.</w:t>
      </w:r>
    </w:p>
    <w:p w:rsidR="00A22866" w:rsidRDefault="007C011A" w:rsidP="00FD2C75">
      <w:pPr>
        <w:shd w:val="clear" w:color="auto" w:fill="FFFFFF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  соблюдается санитарно-эпидемический режим. Плановые и генеральные уборки, сквозное проветривание, кварцевание групп, укрепление и маркировка оборудования, постельного белья, полотенец, горшков. Условия для проведения оздоровительных  мероприятий  учреждением созданы,  и воспитатели используют их в полном объеме.</w:t>
      </w:r>
    </w:p>
    <w:p w:rsidR="00A22866" w:rsidRDefault="007C011A" w:rsidP="00FD2C75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 отсутствует детский травматизм. Случаев заболевания гриппом в отчетный период не выявлено.</w:t>
      </w:r>
    </w:p>
    <w:p w:rsidR="00A22866" w:rsidRDefault="007C011A" w:rsidP="00FD2C75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медико-социальные условия пребывания детей в дошкольном учреждении способствуют охране и укреплению здоровья, снижению заболеваемости и успешной адаптации. Эффективная деятельность педагогического коллектива по физическому развитию и оздоровлению воспитанников позволяет достичь качественного результата образовательной деятельности</w:t>
      </w:r>
      <w:r w:rsidR="00FD2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2866" w:rsidRDefault="007C011A" w:rsidP="00FD2C75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состояния материально технической базы</w:t>
      </w:r>
    </w:p>
    <w:p w:rsidR="00A22866" w:rsidRDefault="007C011A" w:rsidP="00FD2C75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здания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   1365,8  кв.м.</w:t>
      </w:r>
    </w:p>
    <w:p w:rsidR="00A22866" w:rsidRDefault="007C011A" w:rsidP="00FD2C75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земельного участка составляет  3426 кв. м. На каждую возрастную группу имеется игровая площадка, оформленная в соответствии с программными и возрастными требованиями. Имеется спортивная  площадка, оснащенная необходимым оборудованием.   В здании оборудованы: спортивный и музыкальный залы, кабинеты педагога-психолога, учителя-логопеда, методический кабинет.</w:t>
      </w:r>
    </w:p>
    <w:p w:rsidR="00A22866" w:rsidRDefault="007C011A" w:rsidP="00FD2C75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МБДОУ оснащен в соответствии с санитарно-гигиеническими требованиями прачечная, медицинский и процедурный кабинеты. </w:t>
      </w:r>
    </w:p>
    <w:p w:rsidR="00A22866" w:rsidRDefault="007C011A" w:rsidP="00FD2C75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учебно-наглядными пособиями (в %): 100%.</w:t>
      </w:r>
    </w:p>
    <w:p w:rsidR="00A22866" w:rsidRDefault="007C011A" w:rsidP="00FD2C75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спортивным инвентарем (в %): 100%.</w:t>
      </w:r>
    </w:p>
    <w:p w:rsidR="00A22866" w:rsidRDefault="007C011A" w:rsidP="00FD2C75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литературы в библиотеке: учебная и методическая литература, периодическая печать,  детская художественная литература, наличие  медиатеки (в %): 100%.</w:t>
      </w:r>
    </w:p>
    <w:p w:rsidR="00A22866" w:rsidRDefault="007C011A" w:rsidP="00FD2C75">
      <w:pPr>
        <w:spacing w:after="0" w:line="360" w:lineRule="auto"/>
        <w:ind w:left="142" w:hanging="2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Наличие компьютерной техники: 4 персональных компьютера, 3 МФУ, </w:t>
      </w:r>
      <w:r w:rsidR="00693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ноутбу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934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2866" w:rsidRDefault="007C011A">
      <w:pPr>
        <w:tabs>
          <w:tab w:val="left" w:pos="720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выход в Интернет, электронная почта, сайт.</w:t>
      </w:r>
    </w:p>
    <w:p w:rsidR="00A22866" w:rsidRDefault="007C011A" w:rsidP="00FD2C75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места заведующего хозяйством, педагога-психолога, заведующего складом (продукты), заместителя заведующего по ВМР оснащены персональными компьютерами.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Данный факт значительно расширяет технические и информационные возможности педагогов в организации образовательного процесса и ведении документации. Активно используется мультимедийный проектор для презентации методических разработок педагогов в ходе обобщения педагогического опыта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A22866" w:rsidRDefault="007C011A" w:rsidP="00FD2C75">
      <w:pPr>
        <w:spacing w:after="0" w:line="36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учреждении созданы материально-технические условия, которые обеспечивают всестороннее развитие личности ребенка и реализацию основной образовательной программы.  Все помещения рационально организованы, что обеспечивает эффективность воспитательно-образовательного процесса. Развивающая предметно-пространственная среда построена с учетом развития детей в разных видах деятельности и способствует качественному освоению воспитанниками основной образовательной программы дошкольного образования. Развивающая предметно-пространственная среда оптимальна, удобна для детей, создает условия для эмоционального благополучия каждого ребенка и чувства защищенности, отвечает его интересам. </w:t>
      </w:r>
    </w:p>
    <w:p w:rsidR="00A22866" w:rsidRDefault="007C011A" w:rsidP="00FD2C75">
      <w:pPr>
        <w:spacing w:after="0" w:line="36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Игровое оборудование постоянно пополняется и обогащается   с учетом возрастных и индивидуальных особенностей детей, потребностей, «зоны ближайшего развития». Соблюдаются педагогические требования, техника безопасности, санитарные и гигиенические нормы, принципы функционального комфорта.</w:t>
      </w:r>
    </w:p>
    <w:p w:rsidR="00A22866" w:rsidRDefault="007C011A" w:rsidP="00FD2C75">
      <w:pPr>
        <w:spacing w:after="0" w:line="36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Ежегодно в учреждении проходят смотры – конкурсы готовности к новому учебному году творческих и игровых центров. Материалы по данным направлениям обновлены и дополнены. У педагогического коллектива ДОУ продолжительные партнерские отношения с торговыми компаниями «Люмна»,</w:t>
      </w:r>
      <w:r w:rsidR="0069345B">
        <w:rPr>
          <w:rFonts w:ascii="Times New Roman" w:hAnsi="Times New Roman"/>
          <w:sz w:val="24"/>
          <w:szCs w:val="24"/>
        </w:rPr>
        <w:t xml:space="preserve"> «Мозаичный парк»</w:t>
      </w:r>
      <w:r>
        <w:rPr>
          <w:rFonts w:ascii="Times New Roman" w:hAnsi="Times New Roman"/>
          <w:sz w:val="24"/>
          <w:szCs w:val="24"/>
        </w:rPr>
        <w:t xml:space="preserve"> «Союз игрушка», специализирующимися на современном игровом и образовательном оборудовании.</w:t>
      </w:r>
    </w:p>
    <w:p w:rsidR="00A22866" w:rsidRDefault="007C011A" w:rsidP="00FD2C75">
      <w:pPr>
        <w:spacing w:after="0" w:line="36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музыкального развития детей, в соответствии с требованиями основной образовательной программы, имеются: цифровое пианино, музыкальные центры (в зале и во всех возрастных группах), комплекты народных инструментов для детского оркестра, музыкальных инструментов, наборы видео и аудио записей, комплекты иллюстраций, портреты композиторов, разнообразные виды кукольных театров и кукол. Сшиты костюмы и изготовлены атрибуты для постановки спектаклей, проведения праздников и развлечений.</w:t>
      </w:r>
    </w:p>
    <w:p w:rsidR="00A22866" w:rsidRDefault="007C011A" w:rsidP="00FD2C75">
      <w:pPr>
        <w:spacing w:after="0" w:line="36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самостоятельного творчества оборудованы музыкальные театрализованные уголки в группах.</w:t>
      </w:r>
    </w:p>
    <w:p w:rsidR="00A22866" w:rsidRDefault="007C011A" w:rsidP="00FD2C75">
      <w:pPr>
        <w:spacing w:after="0" w:line="36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ДОУ созданы условия для речевого и познавательного развития воспитанников. Имеются дидактические игры, детская художественная литература, детские энциклопедии, предметные и сюжетные картины, наглядно-иллюстративный материал и др. </w:t>
      </w:r>
      <w:r w:rsidR="00FD2C7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Конструктивная деятельность представлена мелким и крупным строительным материалом, разнообразными конструкторами (деревянные, металлические, пластмассовые с различными </w:t>
      </w:r>
      <w:r>
        <w:rPr>
          <w:rFonts w:ascii="Times New Roman" w:hAnsi="Times New Roman"/>
          <w:sz w:val="24"/>
          <w:szCs w:val="24"/>
        </w:rPr>
        <w:lastRenderedPageBreak/>
        <w:t>способами соединения). Созданы условия для организации продуктивной деятельности воспитанников. Имеются предметы декоративно-прикладного искусства, материалы для рисования, лепки, аппликации, художественного труда, оформлены тематические альбомы, имеются подборки иллюстраций. В группах оборудованы центры продуктивной деятельности для самостоятельной изобразительной деятельности (наборы изобразительных средств, выставки предметов искусства).</w:t>
      </w:r>
    </w:p>
    <w:p w:rsidR="00A22866" w:rsidRDefault="007C011A" w:rsidP="00FD2C75">
      <w:pPr>
        <w:spacing w:after="0" w:line="36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Территория ДОУ озеленена, разделена на участки для возрастных групп. Имеются газоны и цветники. На прогулочном участке каждой возрастной группы имеется веранда, песочница и малые формы для активной игры и двигательной активности детей.  Достаточный игровой и другой инвентарь (мячи, машины, лопатки, ведра, наборы для песка, бадминтон, скакалки, ракетки и мячи для тенниса, корзины, лыжи др.) создает благоприятные условия для организации разнообразной   деятельности дошкольников и способствует их познавательному развитию. Для   освоения детьми безопасных правил дорожного движения на территории имеется дорожная разметка (пешеходный переход, направление движения, места возможной парковки автомашин). На физкультурной площадке расположены турники, рукоходы и др. </w:t>
      </w:r>
    </w:p>
    <w:p w:rsidR="00A22866" w:rsidRDefault="007C011A" w:rsidP="00FD2C75">
      <w:pPr>
        <w:spacing w:after="0" w:line="360" w:lineRule="auto"/>
        <w:ind w:left="142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Постоянно пополняется и обновляется дидактическая и методическая база. В продуктивной деятельности педагоги широко используют различные изобразительные средства и техники рисования (рисование по сырому, набрызги, рисование пальчиками, монотипия и др.). В изодеятельности педагоги поощряют детское экспериментирование (построение композиций, подбор цвета). Систематически проводятся выставки рисунков в группах и в других помещениях учреждения. В процессе освоения воспитанниками образовательной области «Художественное творчество» предусмотрено ознакомление детей с творчеством уральских умельцев (урало-сибирская роспись, каслинское литье и др.).</w:t>
      </w:r>
    </w:p>
    <w:p w:rsidR="00A22866" w:rsidRDefault="007C011A" w:rsidP="00FD2C75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микрометодкабинетах групп в достаточном количестве сосредоточены: методическая литература и методические пособия, иллюстративно-наглядный, дидактический, демонстрационный и раздаточный материал по всем разделам ООП ДОУ.</w:t>
      </w:r>
    </w:p>
    <w:p w:rsidR="00A22866" w:rsidRDefault="007C011A" w:rsidP="00FD2C75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методическом кабинете имеется отдельное рабочее место для педагогов, оснащённое компьютерной техникой, создана компьютерная сеть ОУ, имеется выход в Интернет и электронная почта. </w:t>
      </w:r>
    </w:p>
    <w:p w:rsidR="00A22866" w:rsidRDefault="007C011A" w:rsidP="00FD2C75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обеспечения реализации ООП ДОУ сформированы библиотеки учебно-методической литературы, детской литературы, библиотека для родителей. Библиотечный фонд укомплектован печатными учебными изданиями по всем разделам ООП ДОУ, содержит необходимое количество современной методической литературы. Таким образом, </w:t>
      </w:r>
      <w:r>
        <w:rPr>
          <w:rFonts w:ascii="Times New Roman" w:hAnsi="Times New Roman"/>
          <w:sz w:val="24"/>
          <w:szCs w:val="24"/>
        </w:rPr>
        <w:lastRenderedPageBreak/>
        <w:t xml:space="preserve">созданы условия, обеспечивающие безопасную жизнедеятельность и комфортное пребывание воспитанников, их родителей и сотрудников в образовательном учреждении. </w:t>
      </w:r>
    </w:p>
    <w:p w:rsidR="00A22866" w:rsidRDefault="003F0D07" w:rsidP="00FD2C75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2025</w:t>
      </w:r>
      <w:r w:rsidR="00F462F9">
        <w:rPr>
          <w:rFonts w:ascii="Times New Roman" w:hAnsi="Times New Roman"/>
          <w:sz w:val="24"/>
          <w:szCs w:val="24"/>
        </w:rPr>
        <w:t xml:space="preserve"> году в ДОУ выполнен ремонт туалета для посетителей в соответствии с требованиями доступной среды для ин</w:t>
      </w:r>
      <w:r>
        <w:rPr>
          <w:rFonts w:ascii="Times New Roman" w:hAnsi="Times New Roman"/>
          <w:sz w:val="24"/>
          <w:szCs w:val="24"/>
        </w:rPr>
        <w:t>валидов, заменена система вентиляции на пищеблоке, проведен ремонт системы отопления в группах,</w:t>
      </w:r>
      <w:r w:rsidR="00F462F9">
        <w:rPr>
          <w:rFonts w:ascii="Times New Roman" w:hAnsi="Times New Roman"/>
          <w:sz w:val="24"/>
          <w:szCs w:val="24"/>
        </w:rPr>
        <w:t xml:space="preserve"> проведен косметический ремонт всех помещений групп.</w:t>
      </w:r>
      <w:r w:rsidR="007C011A">
        <w:rPr>
          <w:rFonts w:ascii="Times New Roman" w:hAnsi="Times New Roman"/>
          <w:sz w:val="24"/>
          <w:szCs w:val="24"/>
        </w:rPr>
        <w:t xml:space="preserve"> </w:t>
      </w:r>
    </w:p>
    <w:p w:rsidR="00A22866" w:rsidRDefault="007C011A" w:rsidP="00FD2C75">
      <w:pPr>
        <w:spacing w:after="0" w:line="360" w:lineRule="auto"/>
        <w:ind w:left="142" w:firstLine="1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Вывод: Развивающая предметно-пространственная среда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построена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 требованиями ООП, реализуемой  в МБДОУ и  соответствует возрастным особенностям детей дошкольного возраста, их  интересам. Развивающая среда в групповых помещениях способствует интеллектуальному развитию, развитию познавательной сферы и укреплению психофизического здоровья ребенка дошкольного возраста, направлена на гармоничное развитие деятельности детей: в  совместной образовательной деятельности педагога с детьми, и в  самостоятельной деятельности воспитанников.</w:t>
      </w:r>
      <w:r>
        <w:rPr>
          <w:rFonts w:ascii="Times New Roman" w:hAnsi="Times New Roman"/>
          <w:sz w:val="24"/>
          <w:szCs w:val="24"/>
        </w:rPr>
        <w:t xml:space="preserve"> Развивающая предметно-пространственная среда детского сада совершенствуется, отвечает современным требованиям, педагогическими работниками внедряются инновационные технологии. </w:t>
      </w:r>
    </w:p>
    <w:p w:rsidR="00A22866" w:rsidRDefault="007C011A">
      <w:pPr>
        <w:spacing w:after="0" w:line="360" w:lineRule="auto"/>
        <w:ind w:left="-426" w:firstLine="127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Организационные условия функционирования МБДОУ</w:t>
      </w:r>
    </w:p>
    <w:p w:rsidR="00A22866" w:rsidRPr="003B7186" w:rsidRDefault="007C011A" w:rsidP="00FD2C75">
      <w:pPr>
        <w:spacing w:after="0" w:line="360" w:lineRule="auto"/>
        <w:ind w:left="142" w:firstLine="113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МБДОУ характеризуется как открытая информационная система. В связи с необходимостью информирования родителей воспитанников, социальных партнеров в открытой и доступной форме своевременно содержательно обновляется сайт дошкольного учреждения </w:t>
      </w:r>
      <w:r w:rsidRPr="003B718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8" w:history="1">
        <w:r w:rsidRPr="003B718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Pr="003B7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://333.</w:t>
        </w:r>
        <w:r w:rsidRPr="003B718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tvoysadik</w:t>
        </w:r>
        <w:r w:rsidRPr="003B7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3B718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3B7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A22866" w:rsidRDefault="007C011A" w:rsidP="00FD2C75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проведения исследования корпоративной культуры в ДОУ были отобраны методики исследования:</w:t>
      </w:r>
    </w:p>
    <w:p w:rsidR="00A22866" w:rsidRDefault="007C011A" w:rsidP="00FD2C75">
      <w:pPr>
        <w:shd w:val="clear" w:color="auto" w:fill="FFFFFF"/>
        <w:spacing w:after="0" w:line="360" w:lineRule="auto"/>
        <w:ind w:left="142" w:firstLine="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Анкетирование педагогов.</w:t>
      </w:r>
      <w:r w:rsidR="003B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были предложены следующие анкеты:</w:t>
      </w:r>
      <w:r w:rsidR="003B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«Корпоративная культура ДОУ»,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«Удовлетворенность работой».</w:t>
      </w:r>
    </w:p>
    <w:p w:rsidR="00A22866" w:rsidRDefault="007C011A" w:rsidP="00FD2C75">
      <w:pPr>
        <w:shd w:val="clear" w:color="auto" w:fill="FFFFFF"/>
        <w:spacing w:after="0" w:line="360" w:lineRule="auto"/>
        <w:ind w:left="142" w:firstLine="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Анкетирование родителей. Родителям были предложены следующие анкеты:</w:t>
      </w:r>
      <w:r w:rsidR="003B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«Эффективность работы ДОУ».</w:t>
      </w:r>
    </w:p>
    <w:p w:rsidR="00A22866" w:rsidRDefault="007C011A" w:rsidP="00FD2C75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В ДОУ создана служба дежурных администраторов из числа работников ДОУ на каждый день рабочей недели, укреплены информационные антивандальные таблички в соответствии с Организационным стандартом. Используются различные виды стендовой наглядности. </w:t>
      </w:r>
    </w:p>
    <w:p w:rsidR="00A22866" w:rsidRDefault="007C011A" w:rsidP="00FD2C75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Созданы безопасные условия обучения, воспитания, присмотра и ухода за воспитанниками и работниками ДОУ в соответствии с установленными требованиями и нормами. МБДОУ оснащен стационарной кнопкой  экстренного вызова полиции, пожарной сигнализацией, первичными средствами пожаротушения, индивидуальными средствами защиты для воспитанников и работников МБДОУ. В холлах размещены фотолюмисцентные поэтажные планы эвакуации из здания.</w:t>
      </w:r>
    </w:p>
    <w:p w:rsidR="001A1482" w:rsidRPr="003B7186" w:rsidRDefault="007C011A" w:rsidP="003F0D07">
      <w:pPr>
        <w:tabs>
          <w:tab w:val="left" w:pos="0"/>
        </w:tabs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находится на этапе устойчивого функционирования и развития: создан педагогический коллектив, избраны основополагающие теории, которые позволили педагогическому коллективу осмыслить концепцию своего развития; в МБДОУ идет осознанный, отработанный, но постоянно совершенс</w:t>
      </w:r>
      <w:r w:rsidR="003F0D07">
        <w:rPr>
          <w:rFonts w:ascii="Times New Roman" w:eastAsia="Times New Roman" w:hAnsi="Times New Roman" w:cs="Times New Roman"/>
          <w:sz w:val="24"/>
          <w:szCs w:val="24"/>
          <w:lang w:eastAsia="ru-RU"/>
        </w:rPr>
        <w:t>твуемый образовательный процесс.</w:t>
      </w:r>
    </w:p>
    <w:p w:rsidR="00A22866" w:rsidRDefault="007C011A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деятельности дошкольной образовательной организации, подлежащие самообследованию</w:t>
      </w:r>
    </w:p>
    <w:p w:rsidR="00A22866" w:rsidRDefault="00A22866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6691"/>
        <w:gridCol w:w="1962"/>
      </w:tblGrid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A2286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режиме полного дня (12 часов)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0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CD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детей/ 20 %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детей/  80 %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детей/100%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(12 часов)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детей/ 100%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A2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человек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человек/ 60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человека/ 18 %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человека / 27 %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человека / 18 %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человек/ 90 %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B7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человека/40 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1.8.2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человек/ 20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.8.3.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человек </w:t>
            </w:r>
            <w:r w:rsidR="005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/40%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A22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человека/ 18 %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человека/ 27 %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человека/ 30 %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человек/ 100 %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C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человек/100 %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85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педагогов/57</w:t>
            </w:r>
          </w:p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A22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CD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CD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A2286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 кв. м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0 кв.м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22866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66" w:rsidRDefault="007C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A22866" w:rsidRDefault="00A228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866" w:rsidRDefault="00A2286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Calibri" w:eastAsia="Times New Roman" w:hAnsi="Calibri" w:cs="Times New Roman"/>
          <w:lang w:eastAsia="ru-RU"/>
        </w:rPr>
      </w:pPr>
    </w:p>
    <w:p w:rsidR="00A22866" w:rsidRDefault="00A22866"/>
    <w:p w:rsidR="00A22866" w:rsidRDefault="00A22866"/>
    <w:sectPr w:rsidR="00A2286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51E" w:rsidRDefault="0014051E">
      <w:pPr>
        <w:spacing w:line="240" w:lineRule="auto"/>
      </w:pPr>
      <w:r>
        <w:separator/>
      </w:r>
    </w:p>
  </w:endnote>
  <w:endnote w:type="continuationSeparator" w:id="0">
    <w:p w:rsidR="0014051E" w:rsidRDefault="00140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51E" w:rsidRDefault="0014051E">
      <w:pPr>
        <w:spacing w:after="0"/>
      </w:pPr>
      <w:r>
        <w:separator/>
      </w:r>
    </w:p>
  </w:footnote>
  <w:footnote w:type="continuationSeparator" w:id="0">
    <w:p w:rsidR="0014051E" w:rsidRDefault="001405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445"/>
    <w:multiLevelType w:val="multilevel"/>
    <w:tmpl w:val="016E04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C29CC"/>
    <w:multiLevelType w:val="multilevel"/>
    <w:tmpl w:val="11AC29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03DFE"/>
    <w:multiLevelType w:val="multilevel"/>
    <w:tmpl w:val="19103D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567F3"/>
    <w:multiLevelType w:val="multilevel"/>
    <w:tmpl w:val="1B8567F3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89B0C55"/>
    <w:multiLevelType w:val="multilevel"/>
    <w:tmpl w:val="289B0C5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11755"/>
    <w:multiLevelType w:val="hybridMultilevel"/>
    <w:tmpl w:val="8BE4263C"/>
    <w:lvl w:ilvl="0" w:tplc="D61EB56C">
      <w:start w:val="4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D5F7171"/>
    <w:multiLevelType w:val="multilevel"/>
    <w:tmpl w:val="4D5F7171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121F4"/>
    <w:multiLevelType w:val="multilevel"/>
    <w:tmpl w:val="690121F4"/>
    <w:lvl w:ilvl="0">
      <w:start w:val="1"/>
      <w:numFmt w:val="bullet"/>
      <w:lvlText w:val=""/>
      <w:lvlJc w:val="left"/>
      <w:pPr>
        <w:tabs>
          <w:tab w:val="left" w:pos="8724"/>
        </w:tabs>
        <w:ind w:left="87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9444"/>
        </w:tabs>
        <w:ind w:left="944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0164"/>
        </w:tabs>
        <w:ind w:left="101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0884"/>
        </w:tabs>
        <w:ind w:left="10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1604"/>
        </w:tabs>
        <w:ind w:left="1160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12324"/>
        </w:tabs>
        <w:ind w:left="12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13044"/>
        </w:tabs>
        <w:ind w:left="13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3764"/>
        </w:tabs>
        <w:ind w:left="1376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14484"/>
        </w:tabs>
        <w:ind w:left="14484" w:hanging="360"/>
      </w:pPr>
      <w:rPr>
        <w:rFonts w:ascii="Wingdings" w:hAnsi="Wingdings" w:hint="default"/>
      </w:rPr>
    </w:lvl>
  </w:abstractNum>
  <w:abstractNum w:abstractNumId="8" w15:restartNumberingAfterBreak="0">
    <w:nsid w:val="6EE34BBC"/>
    <w:multiLevelType w:val="multilevel"/>
    <w:tmpl w:val="6EE34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0E"/>
    <w:rsid w:val="00004C5D"/>
    <w:rsid w:val="000107C6"/>
    <w:rsid w:val="00020334"/>
    <w:rsid w:val="00041067"/>
    <w:rsid w:val="00043E01"/>
    <w:rsid w:val="00070199"/>
    <w:rsid w:val="00070B40"/>
    <w:rsid w:val="00073F26"/>
    <w:rsid w:val="00087EEF"/>
    <w:rsid w:val="0009528A"/>
    <w:rsid w:val="000D7A51"/>
    <w:rsid w:val="000E547F"/>
    <w:rsid w:val="000F7B36"/>
    <w:rsid w:val="0010073E"/>
    <w:rsid w:val="0011106C"/>
    <w:rsid w:val="0012551F"/>
    <w:rsid w:val="00130D6F"/>
    <w:rsid w:val="001314A1"/>
    <w:rsid w:val="00133D79"/>
    <w:rsid w:val="0014051E"/>
    <w:rsid w:val="00145DBE"/>
    <w:rsid w:val="00146BE2"/>
    <w:rsid w:val="00151416"/>
    <w:rsid w:val="00152446"/>
    <w:rsid w:val="00154386"/>
    <w:rsid w:val="001551DD"/>
    <w:rsid w:val="00175443"/>
    <w:rsid w:val="00190724"/>
    <w:rsid w:val="00196225"/>
    <w:rsid w:val="001A1482"/>
    <w:rsid w:val="001A4FDE"/>
    <w:rsid w:val="001B5EB2"/>
    <w:rsid w:val="001B6669"/>
    <w:rsid w:val="001C1B0C"/>
    <w:rsid w:val="001C54F9"/>
    <w:rsid w:val="001D373D"/>
    <w:rsid w:val="001E01E7"/>
    <w:rsid w:val="001E7526"/>
    <w:rsid w:val="001F06A8"/>
    <w:rsid w:val="00215616"/>
    <w:rsid w:val="00221B16"/>
    <w:rsid w:val="002650A4"/>
    <w:rsid w:val="00291379"/>
    <w:rsid w:val="002948C6"/>
    <w:rsid w:val="002B4D72"/>
    <w:rsid w:val="002E33A4"/>
    <w:rsid w:val="00301911"/>
    <w:rsid w:val="00322E8C"/>
    <w:rsid w:val="003261E8"/>
    <w:rsid w:val="003413FA"/>
    <w:rsid w:val="003573AE"/>
    <w:rsid w:val="00365A84"/>
    <w:rsid w:val="00382E8F"/>
    <w:rsid w:val="003921F6"/>
    <w:rsid w:val="00397C16"/>
    <w:rsid w:val="003A7E04"/>
    <w:rsid w:val="003B4193"/>
    <w:rsid w:val="003B7186"/>
    <w:rsid w:val="003C21F4"/>
    <w:rsid w:val="003C6018"/>
    <w:rsid w:val="003D146A"/>
    <w:rsid w:val="003D2645"/>
    <w:rsid w:val="003E4900"/>
    <w:rsid w:val="003F0D07"/>
    <w:rsid w:val="003F4866"/>
    <w:rsid w:val="00401984"/>
    <w:rsid w:val="00423737"/>
    <w:rsid w:val="0042470E"/>
    <w:rsid w:val="00425162"/>
    <w:rsid w:val="00434637"/>
    <w:rsid w:val="00444848"/>
    <w:rsid w:val="0045199D"/>
    <w:rsid w:val="00461B9A"/>
    <w:rsid w:val="004676C2"/>
    <w:rsid w:val="00471442"/>
    <w:rsid w:val="00496CA3"/>
    <w:rsid w:val="004B6E3B"/>
    <w:rsid w:val="004E0BBB"/>
    <w:rsid w:val="004E1C13"/>
    <w:rsid w:val="00522530"/>
    <w:rsid w:val="00536374"/>
    <w:rsid w:val="00544F7A"/>
    <w:rsid w:val="00565AE5"/>
    <w:rsid w:val="005716CA"/>
    <w:rsid w:val="00581DBB"/>
    <w:rsid w:val="005868F4"/>
    <w:rsid w:val="005947E8"/>
    <w:rsid w:val="005B1EB0"/>
    <w:rsid w:val="005B6E8F"/>
    <w:rsid w:val="005C2B6A"/>
    <w:rsid w:val="005C334E"/>
    <w:rsid w:val="005E509F"/>
    <w:rsid w:val="005E5DB9"/>
    <w:rsid w:val="005E5DD0"/>
    <w:rsid w:val="005F5001"/>
    <w:rsid w:val="00612C36"/>
    <w:rsid w:val="006201C6"/>
    <w:rsid w:val="006361CA"/>
    <w:rsid w:val="00657464"/>
    <w:rsid w:val="00683FBC"/>
    <w:rsid w:val="006879F6"/>
    <w:rsid w:val="00692177"/>
    <w:rsid w:val="0069345B"/>
    <w:rsid w:val="006E2781"/>
    <w:rsid w:val="006F653E"/>
    <w:rsid w:val="0070528B"/>
    <w:rsid w:val="00722C78"/>
    <w:rsid w:val="00730396"/>
    <w:rsid w:val="00740353"/>
    <w:rsid w:val="007546EB"/>
    <w:rsid w:val="00761C69"/>
    <w:rsid w:val="007A7F12"/>
    <w:rsid w:val="007C011A"/>
    <w:rsid w:val="007C141C"/>
    <w:rsid w:val="007C66D6"/>
    <w:rsid w:val="007D37A8"/>
    <w:rsid w:val="007F35C6"/>
    <w:rsid w:val="00814345"/>
    <w:rsid w:val="00833019"/>
    <w:rsid w:val="00855A10"/>
    <w:rsid w:val="008A153A"/>
    <w:rsid w:val="008C6552"/>
    <w:rsid w:val="008E7356"/>
    <w:rsid w:val="00904740"/>
    <w:rsid w:val="0091338D"/>
    <w:rsid w:val="00917242"/>
    <w:rsid w:val="00920C58"/>
    <w:rsid w:val="00926945"/>
    <w:rsid w:val="00935590"/>
    <w:rsid w:val="00970B90"/>
    <w:rsid w:val="009712E5"/>
    <w:rsid w:val="00980D22"/>
    <w:rsid w:val="009B52DB"/>
    <w:rsid w:val="009D0B4C"/>
    <w:rsid w:val="009D0B82"/>
    <w:rsid w:val="009D305D"/>
    <w:rsid w:val="009F1F67"/>
    <w:rsid w:val="009F771E"/>
    <w:rsid w:val="00A01C8A"/>
    <w:rsid w:val="00A22866"/>
    <w:rsid w:val="00A538FC"/>
    <w:rsid w:val="00A922FE"/>
    <w:rsid w:val="00AC07FA"/>
    <w:rsid w:val="00AC25B1"/>
    <w:rsid w:val="00AE2108"/>
    <w:rsid w:val="00AF6092"/>
    <w:rsid w:val="00B01960"/>
    <w:rsid w:val="00B071F2"/>
    <w:rsid w:val="00B15405"/>
    <w:rsid w:val="00B3266A"/>
    <w:rsid w:val="00B455DC"/>
    <w:rsid w:val="00B64B83"/>
    <w:rsid w:val="00B92546"/>
    <w:rsid w:val="00BC34D4"/>
    <w:rsid w:val="00C200DE"/>
    <w:rsid w:val="00C402D8"/>
    <w:rsid w:val="00C6610D"/>
    <w:rsid w:val="00C855E3"/>
    <w:rsid w:val="00C97B31"/>
    <w:rsid w:val="00CB4F35"/>
    <w:rsid w:val="00CB7AAE"/>
    <w:rsid w:val="00CC65E1"/>
    <w:rsid w:val="00CC7BA2"/>
    <w:rsid w:val="00CD5165"/>
    <w:rsid w:val="00D15E38"/>
    <w:rsid w:val="00D21384"/>
    <w:rsid w:val="00D22DBF"/>
    <w:rsid w:val="00D37810"/>
    <w:rsid w:val="00D563C0"/>
    <w:rsid w:val="00D72E1C"/>
    <w:rsid w:val="00D77E93"/>
    <w:rsid w:val="00D8789D"/>
    <w:rsid w:val="00DA0849"/>
    <w:rsid w:val="00DC01F1"/>
    <w:rsid w:val="00DC2DD6"/>
    <w:rsid w:val="00DD5257"/>
    <w:rsid w:val="00DF5FBB"/>
    <w:rsid w:val="00E25384"/>
    <w:rsid w:val="00E35A39"/>
    <w:rsid w:val="00E60FB0"/>
    <w:rsid w:val="00E84941"/>
    <w:rsid w:val="00E9445A"/>
    <w:rsid w:val="00EB4139"/>
    <w:rsid w:val="00EC1A85"/>
    <w:rsid w:val="00ED12D3"/>
    <w:rsid w:val="00EF0297"/>
    <w:rsid w:val="00EF700C"/>
    <w:rsid w:val="00F041E0"/>
    <w:rsid w:val="00F06BB3"/>
    <w:rsid w:val="00F20CBE"/>
    <w:rsid w:val="00F24365"/>
    <w:rsid w:val="00F266F5"/>
    <w:rsid w:val="00F462F9"/>
    <w:rsid w:val="00F93D07"/>
    <w:rsid w:val="00FC2EFB"/>
    <w:rsid w:val="00FD2C75"/>
    <w:rsid w:val="2C2D3D11"/>
    <w:rsid w:val="4F82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4D247-8DE0-4FD6-BD36-81D9EDA6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401984"/>
    <w:pPr>
      <w:keepNext/>
      <w:keepLines/>
      <w:spacing w:line="259" w:lineRule="auto"/>
      <w:ind w:left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Calibri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qFormat/>
    <w:pPr>
      <w:spacing w:after="0" w:line="240" w:lineRule="auto"/>
      <w:ind w:left="708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 с отступом Знак"/>
    <w:basedOn w:val="a0"/>
    <w:link w:val="a6"/>
    <w:uiPriority w:val="99"/>
    <w:qFormat/>
    <w:rPr>
      <w:rFonts w:ascii="Times New Roman" w:eastAsia="Times New Roman" w:hAnsi="Times New Roman" w:cs="Calibri"/>
      <w:sz w:val="28"/>
      <w:szCs w:val="28"/>
      <w:lang w:eastAsia="ru-RU"/>
    </w:rPr>
  </w:style>
  <w:style w:type="character" w:customStyle="1" w:styleId="aa">
    <w:name w:val="Без интервала Знак"/>
    <w:link w:val="ab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a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TableGrid">
    <w:name w:val="TableGrid"/>
    <w:rsid w:val="00C855E3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1984"/>
    <w:rPr>
      <w:rFonts w:ascii="Times New Roman" w:eastAsia="Times New Roman" w:hAnsi="Times New Roman" w:cs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33.tvoysadi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8420</Words>
  <Characters>47998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sad1</dc:creator>
  <cp:lastModifiedBy>User</cp:lastModifiedBy>
  <cp:revision>30</cp:revision>
  <cp:lastPrinted>2026-05-26T04:53:00Z</cp:lastPrinted>
  <dcterms:created xsi:type="dcterms:W3CDTF">2025-04-18T07:28:00Z</dcterms:created>
  <dcterms:modified xsi:type="dcterms:W3CDTF">2026-05-26T05:29:00Z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ACD99BB562E24FCCAB570365C6C30719</vt:lpwstr>
  </property>
</Properties>
</file>